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88CC" w14:textId="2F20C18E" w:rsidR="001B33D1" w:rsidRDefault="000A5DBD" w:rsidP="008D0051">
      <w:pPr>
        <w:pStyle w:val="BodyText"/>
        <w:spacing w:before="95"/>
        <w:ind w:left="119" w:right="117"/>
        <w:jc w:val="both"/>
      </w:pPr>
      <w:r>
        <w:t xml:space="preserve">Before you, (the "Customer"), log into the system and use the software (the "Software"), please carefully read this software licence terms and conditions including Exhibit A (collectively the "Agreement"). You should print off a copy of this Agreement and retain it for your records. By logging into the </w:t>
      </w:r>
      <w:proofErr w:type="gramStart"/>
      <w:r>
        <w:t>Software</w:t>
      </w:r>
      <w:proofErr w:type="gramEnd"/>
      <w:r>
        <w:t xml:space="preserve"> the Customer signifies its acceptance of the terms and conditions contained in this Agreement and is thereby entering into a legally binding agreement. If the Customer does not agree to be bound by the terms and conditions of this Agreement the Customer should NOT log into or use the Software. If the Customer has obtained the Software directly from </w:t>
      </w:r>
      <w:r w:rsidR="00471EC9">
        <w:t>Coretime Software</w:t>
      </w:r>
      <w:r w:rsidR="00E40B0A">
        <w:t xml:space="preserve"> Limited</w:t>
      </w:r>
      <w:r>
        <w:t xml:space="preserve"> trading as </w:t>
      </w:r>
      <w:r w:rsidR="00471EC9">
        <w:t>Coretime Software</w:t>
      </w:r>
      <w:r>
        <w:t xml:space="preserve"> and referred to as "</w:t>
      </w:r>
      <w:r w:rsidR="00471EC9">
        <w:t>Coretime Software</w:t>
      </w:r>
      <w:r>
        <w:t xml:space="preserve">" in this Agreement, the Customer should return the Software and its associated documentation to </w:t>
      </w:r>
      <w:r w:rsidR="00471EC9">
        <w:t>Coretime Software</w:t>
      </w:r>
      <w:r>
        <w:t xml:space="preserve">. If the Software and its associated documentation was acquired from a third party, the Customer should contact the third party directly </w:t>
      </w:r>
      <w:proofErr w:type="gramStart"/>
      <w:r>
        <w:t>in order to</w:t>
      </w:r>
      <w:proofErr w:type="gramEnd"/>
      <w:r>
        <w:t xml:space="preserve"> return the Software in accordance with that party's refunds policy (if any).</w:t>
      </w:r>
    </w:p>
    <w:p w14:paraId="6E2FD55F" w14:textId="77777777" w:rsidR="001B33D1" w:rsidRDefault="001B33D1" w:rsidP="008D0051">
      <w:pPr>
        <w:pStyle w:val="BodyText"/>
        <w:spacing w:before="1"/>
        <w:jc w:val="both"/>
      </w:pPr>
    </w:p>
    <w:p w14:paraId="3C19807E" w14:textId="4F6C400D" w:rsidR="001B33D1" w:rsidRDefault="000A5DBD" w:rsidP="008D0051">
      <w:pPr>
        <w:pStyle w:val="Heading1"/>
        <w:numPr>
          <w:ilvl w:val="0"/>
          <w:numId w:val="6"/>
        </w:numPr>
        <w:tabs>
          <w:tab w:val="left" w:pos="839"/>
          <w:tab w:val="left" w:pos="840"/>
        </w:tabs>
        <w:spacing w:before="1"/>
        <w:ind w:hanging="721"/>
        <w:jc w:val="both"/>
      </w:pPr>
      <w:r>
        <w:t>LICENCE</w:t>
      </w:r>
      <w:r>
        <w:rPr>
          <w:spacing w:val="-2"/>
        </w:rPr>
        <w:t xml:space="preserve"> </w:t>
      </w:r>
      <w:r>
        <w:t>GRANT</w:t>
      </w:r>
      <w:r w:rsidR="001A7DD0">
        <w:t xml:space="preserve"> AND TERM</w:t>
      </w:r>
    </w:p>
    <w:p w14:paraId="396339AA" w14:textId="77777777" w:rsidR="001B33D1" w:rsidRDefault="001B33D1" w:rsidP="008D0051">
      <w:pPr>
        <w:pStyle w:val="BodyText"/>
        <w:jc w:val="both"/>
        <w:rPr>
          <w:b/>
        </w:rPr>
      </w:pPr>
    </w:p>
    <w:p w14:paraId="2EA80B12" w14:textId="5DCE1A1B" w:rsidR="001B33D1" w:rsidRDefault="000A5DBD" w:rsidP="001A7DD0">
      <w:pPr>
        <w:pStyle w:val="ListParagraph"/>
        <w:numPr>
          <w:ilvl w:val="1"/>
          <w:numId w:val="6"/>
        </w:numPr>
        <w:tabs>
          <w:tab w:val="left" w:pos="839"/>
          <w:tab w:val="left" w:pos="840"/>
        </w:tabs>
        <w:ind w:hanging="721"/>
        <w:jc w:val="both"/>
        <w:rPr>
          <w:sz w:val="17"/>
        </w:rPr>
      </w:pPr>
      <w:bookmarkStart w:id="0" w:name="_Ref46515661"/>
      <w:r w:rsidRPr="00A335D6">
        <w:rPr>
          <w:sz w:val="17"/>
        </w:rPr>
        <w:t xml:space="preserve">When the Customer logs into the system, </w:t>
      </w:r>
      <w:r w:rsidR="00471EC9">
        <w:rPr>
          <w:sz w:val="17"/>
        </w:rPr>
        <w:t>Coretime Software</w:t>
      </w:r>
      <w:r w:rsidRPr="00A335D6">
        <w:rPr>
          <w:sz w:val="17"/>
        </w:rPr>
        <w:t xml:space="preserve"> hereby grants the Customer, in consideration of the Customer's acceptance and continued observance of the terms of this Agreement together with the licence fees paid by the Customer for the Software, a non-assignable, non-transferable, non-exclusive licence to use the Software, on a single web-server accessed by multiple computers, on the terms and conditions contained herein. Copyright and other intellectual property rights in the Software shall </w:t>
      </w:r>
      <w:proofErr w:type="gramStart"/>
      <w:r w:rsidRPr="00A335D6">
        <w:rPr>
          <w:sz w:val="17"/>
        </w:rPr>
        <w:t>at all times</w:t>
      </w:r>
      <w:proofErr w:type="gramEnd"/>
      <w:r w:rsidRPr="00A335D6">
        <w:rPr>
          <w:sz w:val="17"/>
        </w:rPr>
        <w:t xml:space="preserve"> remain vested in </w:t>
      </w:r>
      <w:r w:rsidR="00471EC9">
        <w:rPr>
          <w:sz w:val="17"/>
        </w:rPr>
        <w:t>Coretime Software</w:t>
      </w:r>
      <w:r w:rsidRPr="00A335D6">
        <w:rPr>
          <w:sz w:val="17"/>
        </w:rPr>
        <w:t xml:space="preserve"> and the Customer's rights in the Software shall be limited to those of a user licensed under the terms of this Agreement, such use also to be limited to the Customer's internal business purposes only.</w:t>
      </w:r>
      <w:bookmarkEnd w:id="0"/>
    </w:p>
    <w:p w14:paraId="2B811946" w14:textId="77777777" w:rsidR="001A7DD0" w:rsidRDefault="001A7DD0" w:rsidP="00A335D6">
      <w:pPr>
        <w:pStyle w:val="ListParagraph"/>
        <w:tabs>
          <w:tab w:val="left" w:pos="839"/>
          <w:tab w:val="left" w:pos="840"/>
        </w:tabs>
        <w:ind w:firstLine="0"/>
        <w:rPr>
          <w:sz w:val="17"/>
        </w:rPr>
      </w:pPr>
    </w:p>
    <w:p w14:paraId="2C83D9E5" w14:textId="0709914E" w:rsidR="001A7DD0" w:rsidRDefault="00C33568" w:rsidP="2E478E16">
      <w:pPr>
        <w:pStyle w:val="ListParagraph"/>
        <w:numPr>
          <w:ilvl w:val="1"/>
          <w:numId w:val="6"/>
        </w:numPr>
        <w:tabs>
          <w:tab w:val="left" w:pos="839"/>
          <w:tab w:val="left" w:pos="840"/>
        </w:tabs>
        <w:ind w:hanging="721"/>
        <w:jc w:val="both"/>
        <w:rPr>
          <w:sz w:val="17"/>
          <w:szCs w:val="17"/>
        </w:rPr>
      </w:pPr>
      <w:r w:rsidRPr="2E478E16">
        <w:rPr>
          <w:sz w:val="17"/>
          <w:szCs w:val="17"/>
        </w:rPr>
        <w:t>After any free trial period t</w:t>
      </w:r>
      <w:r w:rsidR="00811D4C" w:rsidRPr="2E478E16">
        <w:rPr>
          <w:sz w:val="17"/>
          <w:szCs w:val="17"/>
        </w:rPr>
        <w:t xml:space="preserve">he Software is licensed for one year and then is renewable </w:t>
      </w:r>
      <w:r w:rsidR="002056E8" w:rsidRPr="2E478E16">
        <w:rPr>
          <w:sz w:val="17"/>
          <w:szCs w:val="17"/>
        </w:rPr>
        <w:t xml:space="preserve">for subsequent years </w:t>
      </w:r>
      <w:r w:rsidR="00811D4C" w:rsidRPr="2E478E16">
        <w:rPr>
          <w:sz w:val="17"/>
          <w:szCs w:val="17"/>
        </w:rPr>
        <w:t xml:space="preserve">at the end of each year subject to the </w:t>
      </w:r>
      <w:r w:rsidR="002056E8" w:rsidRPr="2E478E16">
        <w:rPr>
          <w:sz w:val="17"/>
          <w:szCs w:val="17"/>
        </w:rPr>
        <w:t>payment</w:t>
      </w:r>
      <w:r w:rsidR="00811D4C" w:rsidRPr="2E478E16">
        <w:rPr>
          <w:sz w:val="17"/>
          <w:szCs w:val="17"/>
        </w:rPr>
        <w:t xml:space="preserve"> by the Customer of </w:t>
      </w:r>
      <w:r w:rsidR="002056E8" w:rsidRPr="2E478E16">
        <w:rPr>
          <w:sz w:val="17"/>
          <w:szCs w:val="17"/>
        </w:rPr>
        <w:t>the</w:t>
      </w:r>
      <w:r w:rsidR="002C55EF" w:rsidRPr="2E478E16">
        <w:rPr>
          <w:sz w:val="17"/>
          <w:szCs w:val="17"/>
        </w:rPr>
        <w:t xml:space="preserve"> </w:t>
      </w:r>
      <w:r w:rsidR="00836C14" w:rsidRPr="2E478E16">
        <w:rPr>
          <w:sz w:val="17"/>
          <w:szCs w:val="17"/>
        </w:rPr>
        <w:t>current annual</w:t>
      </w:r>
      <w:r w:rsidR="002056E8" w:rsidRPr="2E478E16">
        <w:rPr>
          <w:sz w:val="17"/>
          <w:szCs w:val="17"/>
        </w:rPr>
        <w:t xml:space="preserve"> renewal licen</w:t>
      </w:r>
      <w:r w:rsidR="7E9D03E1" w:rsidRPr="2E478E16">
        <w:rPr>
          <w:sz w:val="17"/>
          <w:szCs w:val="17"/>
        </w:rPr>
        <w:t>c</w:t>
      </w:r>
      <w:r w:rsidR="002056E8" w:rsidRPr="2E478E16">
        <w:rPr>
          <w:sz w:val="17"/>
          <w:szCs w:val="17"/>
        </w:rPr>
        <w:t>e fee.</w:t>
      </w:r>
    </w:p>
    <w:p w14:paraId="25E018E9" w14:textId="77777777" w:rsidR="00C33568" w:rsidRPr="00A335D6" w:rsidRDefault="00C33568" w:rsidP="00A335D6">
      <w:pPr>
        <w:pStyle w:val="ListParagraph"/>
        <w:rPr>
          <w:sz w:val="17"/>
        </w:rPr>
      </w:pPr>
    </w:p>
    <w:p w14:paraId="2CC28ED8" w14:textId="26AEEC2D" w:rsidR="002C450C" w:rsidRDefault="002C450C" w:rsidP="002C450C">
      <w:pPr>
        <w:pStyle w:val="ListParagraph"/>
        <w:numPr>
          <w:ilvl w:val="1"/>
          <w:numId w:val="6"/>
        </w:numPr>
        <w:tabs>
          <w:tab w:val="left" w:pos="839"/>
          <w:tab w:val="left" w:pos="840"/>
        </w:tabs>
        <w:ind w:hanging="721"/>
        <w:jc w:val="both"/>
        <w:rPr>
          <w:sz w:val="17"/>
        </w:rPr>
      </w:pPr>
      <w:bookmarkStart w:id="1" w:name="a646005"/>
      <w:r w:rsidRPr="00A335D6">
        <w:rPr>
          <w:sz w:val="17"/>
        </w:rPr>
        <w:t>In relation to scope of use:</w:t>
      </w:r>
      <w:bookmarkEnd w:id="1"/>
    </w:p>
    <w:p w14:paraId="6E9546CB" w14:textId="77777777" w:rsidR="00D87398" w:rsidRPr="00A335D6" w:rsidRDefault="00D87398" w:rsidP="00A335D6">
      <w:pPr>
        <w:pStyle w:val="ListParagraph"/>
        <w:rPr>
          <w:sz w:val="17"/>
        </w:rPr>
      </w:pPr>
    </w:p>
    <w:p w14:paraId="3EEEC937" w14:textId="1125CD33"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2" w:name="a742137"/>
      <w:r w:rsidRPr="00A335D6">
        <w:rPr>
          <w:rFonts w:eastAsia="Arial"/>
          <w:color w:val="auto"/>
          <w:sz w:val="17"/>
          <w:szCs w:val="22"/>
          <w:lang w:eastAsia="en-GB" w:bidi="en-GB"/>
        </w:rPr>
        <w:t xml:space="preserve">for the purposes of </w:t>
      </w:r>
      <w:r w:rsidRPr="00A335D6">
        <w:rPr>
          <w:rFonts w:eastAsia="Arial"/>
          <w:color w:val="auto"/>
          <w:sz w:val="17"/>
          <w:szCs w:val="22"/>
          <w:lang w:eastAsia="en-GB" w:bidi="en-GB"/>
        </w:rPr>
        <w:fldChar w:fldCharType="begin"/>
      </w:r>
      <w:r w:rsidRPr="00A335D6">
        <w:rPr>
          <w:rFonts w:eastAsia="Arial"/>
          <w:color w:val="auto"/>
          <w:sz w:val="17"/>
          <w:szCs w:val="22"/>
          <w:lang w:eastAsia="en-GB" w:bidi="en-GB"/>
        </w:rPr>
        <w:instrText xml:space="preserve"> REF _Ref46515661 \r \h </w:instrText>
      </w:r>
      <w:r w:rsidR="00D87398">
        <w:rPr>
          <w:rFonts w:eastAsia="Arial"/>
          <w:color w:val="auto"/>
          <w:sz w:val="17"/>
          <w:szCs w:val="22"/>
          <w:lang w:eastAsia="en-GB" w:bidi="en-GB"/>
        </w:rPr>
        <w:instrText xml:space="preserve"> \* MERGEFORMAT </w:instrText>
      </w:r>
      <w:r w:rsidRPr="00A335D6">
        <w:rPr>
          <w:rFonts w:eastAsia="Arial"/>
          <w:color w:val="auto"/>
          <w:sz w:val="17"/>
          <w:szCs w:val="22"/>
          <w:lang w:eastAsia="en-GB" w:bidi="en-GB"/>
        </w:rPr>
      </w:r>
      <w:r w:rsidRPr="00A335D6">
        <w:rPr>
          <w:rFonts w:eastAsia="Arial"/>
          <w:color w:val="auto"/>
          <w:sz w:val="17"/>
          <w:szCs w:val="22"/>
          <w:lang w:eastAsia="en-GB" w:bidi="en-GB"/>
        </w:rPr>
        <w:fldChar w:fldCharType="separate"/>
      </w:r>
      <w:r w:rsidR="00EA6C88">
        <w:rPr>
          <w:rFonts w:eastAsia="Arial"/>
          <w:color w:val="auto"/>
          <w:sz w:val="17"/>
          <w:szCs w:val="22"/>
          <w:lang w:eastAsia="en-GB" w:bidi="en-GB"/>
        </w:rPr>
        <w:t>1.1</w:t>
      </w:r>
      <w:r w:rsidRPr="00A335D6">
        <w:rPr>
          <w:rFonts w:eastAsia="Arial"/>
          <w:color w:val="auto"/>
          <w:sz w:val="17"/>
          <w:szCs w:val="22"/>
          <w:lang w:eastAsia="en-GB" w:bidi="en-GB"/>
        </w:rPr>
        <w:fldChar w:fldCharType="end"/>
      </w:r>
      <w:r w:rsidRPr="00A335D6">
        <w:rPr>
          <w:rFonts w:eastAsia="Arial"/>
          <w:color w:val="auto"/>
          <w:sz w:val="17"/>
          <w:szCs w:val="22"/>
          <w:lang w:eastAsia="en-GB" w:bidi="en-GB"/>
        </w:rPr>
        <w:t>, use of the Software shall be restricted to use of the Software in object code form  for the purpose of processing the Customer's data for the normal business purposes of the Customer (which shall not include allowing the use of the Software by, or for the benefit of, any person other than an employee of the Customer).</w:t>
      </w:r>
      <w:bookmarkEnd w:id="2"/>
    </w:p>
    <w:p w14:paraId="69AA072A" w14:textId="3CAD7F2B" w:rsidR="002C450C" w:rsidRPr="00A335D6" w:rsidRDefault="002C450C" w:rsidP="2E478E16">
      <w:pPr>
        <w:pStyle w:val="Untitledsubclause2"/>
        <w:spacing w:line="240" w:lineRule="auto"/>
        <w:rPr>
          <w:rFonts w:eastAsia="Arial"/>
          <w:color w:val="auto"/>
          <w:sz w:val="17"/>
          <w:szCs w:val="17"/>
          <w:lang w:eastAsia="en-GB" w:bidi="en-GB"/>
        </w:rPr>
      </w:pPr>
      <w:bookmarkStart w:id="3" w:name="a453741"/>
      <w:r w:rsidRPr="00A335D6">
        <w:rPr>
          <w:rFonts w:eastAsia="Arial"/>
          <w:color w:val="auto"/>
          <w:sz w:val="17"/>
          <w:szCs w:val="17"/>
          <w:lang w:eastAsia="en-GB" w:bidi="en-GB"/>
        </w:rPr>
        <w:t xml:space="preserve">For the purposes of </w:t>
      </w:r>
      <w:r w:rsidR="00AA208A" w:rsidRPr="0017654F">
        <w:rPr>
          <w:rFonts w:eastAsia="Arial"/>
          <w:color w:val="auto"/>
          <w:sz w:val="17"/>
          <w:szCs w:val="17"/>
          <w:lang w:eastAsia="en-GB" w:bidi="en-GB"/>
        </w:rPr>
        <w:fldChar w:fldCharType="begin"/>
      </w:r>
      <w:r w:rsidR="00AA208A" w:rsidRPr="0017654F">
        <w:rPr>
          <w:rFonts w:eastAsia="Arial"/>
          <w:color w:val="auto"/>
          <w:sz w:val="17"/>
          <w:szCs w:val="17"/>
          <w:lang w:eastAsia="en-GB" w:bidi="en-GB"/>
        </w:rPr>
        <w:instrText xml:space="preserve"> REF _Ref46515661 \r \h </w:instrText>
      </w:r>
      <w:r w:rsidR="00AA208A">
        <w:rPr>
          <w:rFonts w:eastAsia="Arial"/>
          <w:color w:val="auto"/>
          <w:sz w:val="17"/>
          <w:szCs w:val="17"/>
          <w:lang w:eastAsia="en-GB" w:bidi="en-GB"/>
        </w:rPr>
        <w:instrText xml:space="preserve"> \* MERGEFORMAT </w:instrText>
      </w:r>
      <w:r w:rsidR="00AA208A" w:rsidRPr="0017654F">
        <w:rPr>
          <w:rFonts w:eastAsia="Arial"/>
          <w:color w:val="auto"/>
          <w:sz w:val="17"/>
          <w:szCs w:val="17"/>
          <w:lang w:eastAsia="en-GB" w:bidi="en-GB"/>
        </w:rPr>
      </w:r>
      <w:r w:rsidR="00AA208A" w:rsidRPr="0017654F">
        <w:rPr>
          <w:rFonts w:eastAsia="Arial"/>
          <w:color w:val="auto"/>
          <w:sz w:val="17"/>
          <w:szCs w:val="17"/>
          <w:lang w:eastAsia="en-GB" w:bidi="en-GB"/>
        </w:rPr>
        <w:fldChar w:fldCharType="separate"/>
      </w:r>
      <w:r w:rsidR="00EA6C88">
        <w:rPr>
          <w:rFonts w:eastAsia="Arial"/>
          <w:color w:val="auto"/>
          <w:sz w:val="17"/>
          <w:szCs w:val="17"/>
          <w:lang w:eastAsia="en-GB" w:bidi="en-GB"/>
        </w:rPr>
        <w:t>1.1</w:t>
      </w:r>
      <w:r w:rsidR="00AA208A" w:rsidRPr="0017654F">
        <w:rPr>
          <w:rFonts w:eastAsia="Arial"/>
          <w:color w:val="auto"/>
          <w:sz w:val="17"/>
          <w:szCs w:val="17"/>
          <w:lang w:eastAsia="en-GB" w:bidi="en-GB"/>
        </w:rPr>
        <w:fldChar w:fldCharType="end"/>
      </w:r>
      <w:r w:rsidRPr="00A335D6">
        <w:rPr>
          <w:rFonts w:eastAsia="Arial"/>
          <w:color w:val="auto"/>
          <w:sz w:val="17"/>
          <w:szCs w:val="17"/>
          <w:lang w:eastAsia="en-GB" w:bidi="en-GB"/>
        </w:rPr>
        <w:t>, "use of the Software" means loading the Software into temporary memory or permanent storage on the relevant computer, provided that installation on a network server for distribution to other computers is not "use" if the Software is licensed under this licence for use on each computer to which the Software is distributed</w:t>
      </w:r>
      <w:r w:rsidR="00247F81">
        <w:rPr>
          <w:rFonts w:eastAsia="Arial"/>
          <w:color w:val="auto"/>
          <w:sz w:val="17"/>
          <w:szCs w:val="17"/>
          <w:lang w:eastAsia="en-GB" w:bidi="en-GB"/>
        </w:rPr>
        <w:t xml:space="preserve">, or accessing the Software </w:t>
      </w:r>
      <w:r w:rsidR="00FC4BD6">
        <w:rPr>
          <w:rFonts w:eastAsia="Arial"/>
          <w:color w:val="auto"/>
          <w:sz w:val="17"/>
          <w:szCs w:val="17"/>
          <w:lang w:eastAsia="en-GB" w:bidi="en-GB"/>
        </w:rPr>
        <w:t>via</w:t>
      </w:r>
      <w:r w:rsidR="00247F81">
        <w:rPr>
          <w:rFonts w:eastAsia="Arial"/>
          <w:color w:val="auto"/>
          <w:sz w:val="17"/>
          <w:szCs w:val="17"/>
          <w:lang w:eastAsia="en-GB" w:bidi="en-GB"/>
        </w:rPr>
        <w:t xml:space="preserve"> a software as a service</w:t>
      </w:r>
      <w:r w:rsidR="00FC4BD6">
        <w:rPr>
          <w:rFonts w:eastAsia="Arial"/>
          <w:color w:val="auto"/>
          <w:sz w:val="17"/>
          <w:szCs w:val="17"/>
          <w:lang w:eastAsia="en-GB" w:bidi="en-GB"/>
        </w:rPr>
        <w:t xml:space="preserve"> application or via a browser link</w:t>
      </w:r>
      <w:r w:rsidRPr="00A335D6">
        <w:rPr>
          <w:rFonts w:eastAsia="Arial"/>
          <w:color w:val="auto"/>
          <w:sz w:val="17"/>
          <w:szCs w:val="17"/>
          <w:lang w:eastAsia="en-GB" w:bidi="en-GB"/>
        </w:rPr>
        <w:t>.</w:t>
      </w:r>
      <w:bookmarkEnd w:id="3"/>
    </w:p>
    <w:p w14:paraId="3AE1BB56" w14:textId="5179947E"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4" w:name="a318929"/>
      <w:r w:rsidRPr="00A335D6">
        <w:rPr>
          <w:rFonts w:eastAsia="Arial"/>
          <w:color w:val="auto"/>
          <w:sz w:val="17"/>
          <w:szCs w:val="22"/>
          <w:lang w:eastAsia="en-GB" w:bidi="en-GB"/>
        </w:rPr>
        <w:t xml:space="preserve">the Customer may not use the Software other than as specified in </w:t>
      </w:r>
      <w:r w:rsidR="00AA208A" w:rsidRPr="0017654F">
        <w:rPr>
          <w:rFonts w:eastAsia="Arial"/>
          <w:color w:val="auto"/>
          <w:sz w:val="17"/>
          <w:szCs w:val="22"/>
          <w:lang w:eastAsia="en-GB" w:bidi="en-GB"/>
        </w:rPr>
        <w:fldChar w:fldCharType="begin"/>
      </w:r>
      <w:r w:rsidR="00AA208A" w:rsidRPr="0017654F">
        <w:rPr>
          <w:rFonts w:eastAsia="Arial"/>
          <w:color w:val="auto"/>
          <w:sz w:val="17"/>
          <w:szCs w:val="22"/>
          <w:lang w:eastAsia="en-GB" w:bidi="en-GB"/>
        </w:rPr>
        <w:instrText xml:space="preserve"> REF _Ref46515661 \r \h </w:instrText>
      </w:r>
      <w:r w:rsidR="00AA208A">
        <w:rPr>
          <w:rFonts w:eastAsia="Arial"/>
          <w:color w:val="auto"/>
          <w:sz w:val="17"/>
          <w:szCs w:val="22"/>
          <w:lang w:eastAsia="en-GB" w:bidi="en-GB"/>
        </w:rPr>
        <w:instrText xml:space="preserve"> \* MERGEFORMAT </w:instrText>
      </w:r>
      <w:r w:rsidR="00AA208A" w:rsidRPr="0017654F">
        <w:rPr>
          <w:rFonts w:eastAsia="Arial"/>
          <w:color w:val="auto"/>
          <w:sz w:val="17"/>
          <w:szCs w:val="22"/>
          <w:lang w:eastAsia="en-GB" w:bidi="en-GB"/>
        </w:rPr>
      </w:r>
      <w:r w:rsidR="00AA208A" w:rsidRPr="0017654F">
        <w:rPr>
          <w:rFonts w:eastAsia="Arial"/>
          <w:color w:val="auto"/>
          <w:sz w:val="17"/>
          <w:szCs w:val="22"/>
          <w:lang w:eastAsia="en-GB" w:bidi="en-GB"/>
        </w:rPr>
        <w:fldChar w:fldCharType="separate"/>
      </w:r>
      <w:r w:rsidR="00EA6C88">
        <w:rPr>
          <w:rFonts w:eastAsia="Arial"/>
          <w:color w:val="auto"/>
          <w:sz w:val="17"/>
          <w:szCs w:val="22"/>
          <w:lang w:eastAsia="en-GB" w:bidi="en-GB"/>
        </w:rPr>
        <w:t>1.1</w:t>
      </w:r>
      <w:r w:rsidR="00AA208A" w:rsidRPr="0017654F">
        <w:rPr>
          <w:rFonts w:eastAsia="Arial"/>
          <w:color w:val="auto"/>
          <w:sz w:val="17"/>
          <w:szCs w:val="22"/>
          <w:lang w:eastAsia="en-GB" w:bidi="en-GB"/>
        </w:rPr>
        <w:fldChar w:fldCharType="end"/>
      </w:r>
      <w:r w:rsidRPr="00A335D6">
        <w:rPr>
          <w:rFonts w:eastAsia="Arial"/>
          <w:color w:val="auto"/>
          <w:sz w:val="17"/>
          <w:szCs w:val="22"/>
          <w:lang w:eastAsia="en-GB" w:bidi="en-GB"/>
        </w:rPr>
        <w:t xml:space="preserve"> and </w:t>
      </w:r>
      <w:r w:rsidRPr="00A335D6">
        <w:rPr>
          <w:rFonts w:eastAsia="Arial"/>
          <w:color w:val="auto"/>
          <w:sz w:val="17"/>
          <w:szCs w:val="22"/>
          <w:lang w:eastAsia="en-GB" w:bidi="en-GB"/>
        </w:rPr>
        <w:fldChar w:fldCharType="begin"/>
      </w:r>
      <w:r w:rsidRPr="00A335D6">
        <w:rPr>
          <w:rFonts w:eastAsia="Arial"/>
          <w:color w:val="auto"/>
          <w:sz w:val="17"/>
          <w:szCs w:val="22"/>
          <w:lang w:eastAsia="en-GB" w:bidi="en-GB"/>
        </w:rPr>
        <w:instrText>PAGEREF a742137\# "'clause '"  \h</w:instrText>
      </w:r>
      <w:r w:rsidRPr="00A335D6">
        <w:rPr>
          <w:rFonts w:eastAsia="Arial"/>
          <w:color w:val="auto"/>
          <w:sz w:val="17"/>
          <w:szCs w:val="22"/>
          <w:lang w:eastAsia="en-GB" w:bidi="en-GB"/>
        </w:rPr>
      </w:r>
      <w:r w:rsidRPr="00A335D6">
        <w:rPr>
          <w:rFonts w:eastAsia="Arial"/>
          <w:color w:val="auto"/>
          <w:sz w:val="17"/>
          <w:szCs w:val="22"/>
          <w:lang w:eastAsia="en-GB" w:bidi="en-GB"/>
        </w:rPr>
        <w:fldChar w:fldCharType="separate"/>
      </w:r>
      <w:r w:rsidR="00EA6C88" w:rsidRPr="00A335D6">
        <w:rPr>
          <w:rFonts w:eastAsia="Arial"/>
          <w:noProof/>
          <w:color w:val="auto"/>
          <w:sz w:val="17"/>
          <w:szCs w:val="22"/>
          <w:lang w:eastAsia="en-GB" w:bidi="en-GB"/>
        </w:rPr>
        <w:t xml:space="preserve">clause </w:t>
      </w:r>
      <w:r w:rsidRPr="00A335D6">
        <w:rPr>
          <w:rFonts w:eastAsia="Arial"/>
          <w:color w:val="auto"/>
          <w:sz w:val="17"/>
          <w:szCs w:val="22"/>
          <w:lang w:eastAsia="en-GB" w:bidi="en-GB"/>
        </w:rPr>
        <w:fldChar w:fldCharType="end"/>
      </w:r>
      <w:r w:rsidRPr="00A335D6">
        <w:rPr>
          <w:rFonts w:eastAsia="Arial"/>
          <w:color w:val="auto"/>
          <w:sz w:val="17"/>
          <w:szCs w:val="22"/>
          <w:lang w:eastAsia="en-GB" w:bidi="en-GB"/>
        </w:rPr>
        <w:fldChar w:fldCharType="begin"/>
      </w:r>
      <w:r w:rsidRPr="00A335D6">
        <w:rPr>
          <w:rFonts w:eastAsia="Arial"/>
          <w:color w:val="auto"/>
          <w:sz w:val="17"/>
          <w:szCs w:val="22"/>
          <w:lang w:eastAsia="en-GB" w:bidi="en-GB"/>
        </w:rPr>
        <w:instrText>REF a742137 \h \w</w:instrText>
      </w:r>
      <w:r w:rsidR="00AA208A">
        <w:rPr>
          <w:rFonts w:eastAsia="Arial"/>
          <w:color w:val="auto"/>
          <w:sz w:val="17"/>
          <w:szCs w:val="22"/>
          <w:lang w:eastAsia="en-GB" w:bidi="en-GB"/>
        </w:rPr>
        <w:instrText xml:space="preserve"> \* MERGEFORMAT </w:instrText>
      </w:r>
      <w:r w:rsidRPr="00A335D6">
        <w:rPr>
          <w:rFonts w:eastAsia="Arial"/>
          <w:color w:val="auto"/>
          <w:sz w:val="17"/>
          <w:szCs w:val="22"/>
          <w:lang w:eastAsia="en-GB" w:bidi="en-GB"/>
        </w:rPr>
      </w:r>
      <w:r w:rsidRPr="00A335D6">
        <w:rPr>
          <w:rFonts w:eastAsia="Arial"/>
          <w:color w:val="auto"/>
          <w:sz w:val="17"/>
          <w:szCs w:val="22"/>
          <w:lang w:eastAsia="en-GB" w:bidi="en-GB"/>
        </w:rPr>
        <w:fldChar w:fldCharType="separate"/>
      </w:r>
      <w:r w:rsidR="00EA6C88">
        <w:rPr>
          <w:rFonts w:eastAsia="Arial"/>
          <w:color w:val="auto"/>
          <w:sz w:val="17"/>
          <w:szCs w:val="22"/>
          <w:lang w:eastAsia="en-GB" w:bidi="en-GB"/>
        </w:rPr>
        <w:t>1.3.1</w:t>
      </w:r>
      <w:r w:rsidRPr="00A335D6">
        <w:rPr>
          <w:rFonts w:eastAsia="Arial"/>
          <w:color w:val="auto"/>
          <w:sz w:val="17"/>
          <w:szCs w:val="22"/>
          <w:lang w:eastAsia="en-GB" w:bidi="en-GB"/>
        </w:rPr>
        <w:fldChar w:fldCharType="end"/>
      </w:r>
      <w:r w:rsidRPr="00A335D6">
        <w:rPr>
          <w:rFonts w:eastAsia="Arial"/>
          <w:color w:val="auto"/>
          <w:sz w:val="17"/>
          <w:szCs w:val="22"/>
          <w:lang w:eastAsia="en-GB" w:bidi="en-GB"/>
        </w:rPr>
        <w:t xml:space="preserve"> without the prior written consent of </w:t>
      </w:r>
      <w:r w:rsidR="00471EC9">
        <w:rPr>
          <w:rFonts w:eastAsia="Arial"/>
          <w:color w:val="auto"/>
          <w:sz w:val="17"/>
          <w:szCs w:val="22"/>
          <w:lang w:eastAsia="en-GB" w:bidi="en-GB"/>
        </w:rPr>
        <w:t>Coretime Software</w:t>
      </w:r>
      <w:r w:rsidRPr="00A335D6">
        <w:rPr>
          <w:rFonts w:eastAsia="Arial"/>
          <w:color w:val="auto"/>
          <w:sz w:val="17"/>
          <w:szCs w:val="22"/>
          <w:lang w:eastAsia="en-GB" w:bidi="en-GB"/>
        </w:rPr>
        <w:t xml:space="preserve">, and the Customer acknowledges that additional fees may be payable on any change of use approved by </w:t>
      </w:r>
      <w:r w:rsidR="00471EC9">
        <w:rPr>
          <w:rFonts w:eastAsia="Arial"/>
          <w:color w:val="auto"/>
          <w:sz w:val="17"/>
          <w:szCs w:val="22"/>
          <w:lang w:eastAsia="en-GB" w:bidi="en-GB"/>
        </w:rPr>
        <w:t>Coretime Software</w:t>
      </w:r>
      <w:r w:rsidRPr="00A335D6">
        <w:rPr>
          <w:rFonts w:eastAsia="Arial"/>
          <w:color w:val="auto"/>
          <w:sz w:val="17"/>
          <w:szCs w:val="22"/>
          <w:lang w:eastAsia="en-GB" w:bidi="en-GB"/>
        </w:rPr>
        <w:t>.</w:t>
      </w:r>
      <w:bookmarkEnd w:id="4"/>
    </w:p>
    <w:p w14:paraId="16BB501D" w14:textId="3427B3E8" w:rsidR="002C450C" w:rsidRDefault="002C450C" w:rsidP="00247F81">
      <w:pPr>
        <w:pStyle w:val="ListParagraph"/>
        <w:numPr>
          <w:ilvl w:val="1"/>
          <w:numId w:val="6"/>
        </w:numPr>
        <w:tabs>
          <w:tab w:val="left" w:pos="839"/>
          <w:tab w:val="left" w:pos="840"/>
        </w:tabs>
        <w:ind w:hanging="721"/>
        <w:jc w:val="both"/>
        <w:rPr>
          <w:sz w:val="17"/>
        </w:rPr>
      </w:pPr>
      <w:bookmarkStart w:id="5" w:name="a710093"/>
      <w:r w:rsidRPr="00A335D6">
        <w:rPr>
          <w:sz w:val="17"/>
        </w:rPr>
        <w:t>The Customer shall not:</w:t>
      </w:r>
      <w:bookmarkEnd w:id="5"/>
    </w:p>
    <w:p w14:paraId="722DA50B" w14:textId="77777777" w:rsidR="00415AA5" w:rsidRPr="00A335D6" w:rsidRDefault="00415AA5" w:rsidP="00A335D6">
      <w:pPr>
        <w:pStyle w:val="ListParagraph"/>
        <w:tabs>
          <w:tab w:val="left" w:pos="839"/>
          <w:tab w:val="left" w:pos="840"/>
        </w:tabs>
        <w:ind w:firstLine="0"/>
        <w:rPr>
          <w:sz w:val="17"/>
        </w:rPr>
      </w:pPr>
    </w:p>
    <w:p w14:paraId="2AFD3018" w14:textId="77777777"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6" w:name="a549873"/>
      <w:r w:rsidRPr="00A335D6">
        <w:rPr>
          <w:rFonts w:eastAsia="Arial"/>
          <w:color w:val="auto"/>
          <w:sz w:val="17"/>
          <w:szCs w:val="22"/>
          <w:lang w:eastAsia="en-GB" w:bidi="en-GB"/>
        </w:rPr>
        <w:t xml:space="preserve">sub-license, assign or novate the benefit or burden of this licence in whole or in </w:t>
      </w:r>
      <w:proofErr w:type="gramStart"/>
      <w:r w:rsidRPr="00A335D6">
        <w:rPr>
          <w:rFonts w:eastAsia="Arial"/>
          <w:color w:val="auto"/>
          <w:sz w:val="17"/>
          <w:szCs w:val="22"/>
          <w:lang w:eastAsia="en-GB" w:bidi="en-GB"/>
        </w:rPr>
        <w:t>part;</w:t>
      </w:r>
      <w:bookmarkEnd w:id="6"/>
      <w:proofErr w:type="gramEnd"/>
    </w:p>
    <w:p w14:paraId="4E2ACE1A" w14:textId="77777777"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7" w:name="a1030532"/>
      <w:r w:rsidRPr="00A335D6">
        <w:rPr>
          <w:rFonts w:eastAsia="Arial"/>
          <w:color w:val="auto"/>
          <w:sz w:val="17"/>
          <w:szCs w:val="22"/>
          <w:lang w:eastAsia="en-GB" w:bidi="en-GB"/>
        </w:rPr>
        <w:t xml:space="preserve">allow the Software to become the subject of any charge, lien or encumbrance; and </w:t>
      </w:r>
      <w:bookmarkEnd w:id="7"/>
    </w:p>
    <w:p w14:paraId="5B319CED" w14:textId="64306204" w:rsidR="002C450C" w:rsidRPr="00A335D6" w:rsidRDefault="002C450C" w:rsidP="2E478E16">
      <w:pPr>
        <w:pStyle w:val="Untitledsubclause2"/>
        <w:spacing w:line="240" w:lineRule="auto"/>
        <w:rPr>
          <w:rFonts w:eastAsia="Arial"/>
          <w:color w:val="auto"/>
          <w:sz w:val="17"/>
          <w:szCs w:val="17"/>
          <w:lang w:eastAsia="en-GB" w:bidi="en-GB"/>
        </w:rPr>
      </w:pPr>
      <w:bookmarkStart w:id="8" w:name="a331529"/>
      <w:r w:rsidRPr="2E478E16">
        <w:rPr>
          <w:rFonts w:eastAsia="Arial"/>
          <w:color w:val="auto"/>
          <w:sz w:val="17"/>
          <w:szCs w:val="17"/>
          <w:lang w:eastAsia="en-GB" w:bidi="en-GB"/>
        </w:rPr>
        <w:t xml:space="preserve">deal in any other manner with any or </w:t>
      </w:r>
      <w:r w:rsidR="6A2298F4" w:rsidRPr="2E478E16">
        <w:rPr>
          <w:rFonts w:eastAsia="Arial"/>
          <w:color w:val="auto"/>
          <w:sz w:val="17"/>
          <w:szCs w:val="17"/>
          <w:lang w:eastAsia="en-GB" w:bidi="en-GB"/>
        </w:rPr>
        <w:t>all</w:t>
      </w:r>
      <w:r w:rsidRPr="2E478E16">
        <w:rPr>
          <w:rFonts w:eastAsia="Arial"/>
          <w:color w:val="auto"/>
          <w:sz w:val="17"/>
          <w:szCs w:val="17"/>
          <w:lang w:eastAsia="en-GB" w:bidi="en-GB"/>
        </w:rPr>
        <w:t xml:space="preserve"> its rights and obligations under this agreement,</w:t>
      </w:r>
      <w:bookmarkEnd w:id="8"/>
    </w:p>
    <w:p w14:paraId="195E1601" w14:textId="682D27FD" w:rsidR="002C450C" w:rsidRPr="00A335D6" w:rsidRDefault="002C450C" w:rsidP="00A335D6">
      <w:pPr>
        <w:pStyle w:val="Untitledsubclause2"/>
        <w:numPr>
          <w:ilvl w:val="0"/>
          <w:numId w:val="0"/>
        </w:numPr>
        <w:spacing w:line="240" w:lineRule="auto"/>
        <w:ind w:left="839"/>
        <w:jc w:val="left"/>
        <w:rPr>
          <w:rFonts w:eastAsia="Arial"/>
          <w:color w:val="auto"/>
          <w:sz w:val="17"/>
          <w:szCs w:val="22"/>
          <w:lang w:eastAsia="en-GB" w:bidi="en-GB"/>
        </w:rPr>
      </w:pPr>
      <w:r w:rsidRPr="00A335D6">
        <w:rPr>
          <w:rFonts w:eastAsia="Arial"/>
          <w:color w:val="auto"/>
          <w:sz w:val="17"/>
          <w:szCs w:val="22"/>
          <w:lang w:eastAsia="en-GB" w:bidi="en-GB"/>
        </w:rPr>
        <w:t xml:space="preserve">without the prior written consent of </w:t>
      </w:r>
      <w:r w:rsidR="00471EC9">
        <w:rPr>
          <w:rFonts w:eastAsia="Arial"/>
          <w:color w:val="auto"/>
          <w:sz w:val="17"/>
          <w:szCs w:val="22"/>
          <w:lang w:eastAsia="en-GB" w:bidi="en-GB"/>
        </w:rPr>
        <w:t>Coretime Software</w:t>
      </w:r>
      <w:r w:rsidRPr="00A335D6">
        <w:rPr>
          <w:rFonts w:eastAsia="Arial"/>
          <w:color w:val="auto"/>
          <w:sz w:val="17"/>
          <w:szCs w:val="22"/>
          <w:lang w:eastAsia="en-GB" w:bidi="en-GB"/>
        </w:rPr>
        <w:t>, such consent not to be unreasonably withheld or delayed.</w:t>
      </w:r>
    </w:p>
    <w:p w14:paraId="497ED90A" w14:textId="4151FBD5" w:rsidR="002C450C" w:rsidRPr="00A335D6" w:rsidRDefault="00471EC9" w:rsidP="00A335D6">
      <w:pPr>
        <w:pStyle w:val="ListParagraph"/>
        <w:numPr>
          <w:ilvl w:val="1"/>
          <w:numId w:val="6"/>
        </w:numPr>
        <w:tabs>
          <w:tab w:val="left" w:pos="839"/>
          <w:tab w:val="left" w:pos="840"/>
        </w:tabs>
        <w:spacing w:after="120"/>
        <w:jc w:val="both"/>
        <w:rPr>
          <w:sz w:val="17"/>
        </w:rPr>
      </w:pPr>
      <w:bookmarkStart w:id="9" w:name="a310986"/>
      <w:r>
        <w:rPr>
          <w:sz w:val="17"/>
        </w:rPr>
        <w:t>Coretime Software</w:t>
      </w:r>
      <w:r w:rsidR="002C450C" w:rsidRPr="00A335D6">
        <w:rPr>
          <w:sz w:val="17"/>
        </w:rPr>
        <w:t xml:space="preserve"> may at any time sub-license, assign, novate, charge or deal in any other manner with any or </w:t>
      </w:r>
      <w:proofErr w:type="gramStart"/>
      <w:r w:rsidR="002C450C" w:rsidRPr="00A335D6">
        <w:rPr>
          <w:sz w:val="17"/>
        </w:rPr>
        <w:t>all of</w:t>
      </w:r>
      <w:proofErr w:type="gramEnd"/>
      <w:r w:rsidR="002C450C" w:rsidRPr="00A335D6">
        <w:rPr>
          <w:sz w:val="17"/>
        </w:rPr>
        <w:t xml:space="preserve"> its rights and obligations under this licence, provided it gives written notice to the Customer.</w:t>
      </w:r>
      <w:bookmarkEnd w:id="9"/>
    </w:p>
    <w:p w14:paraId="225922B6" w14:textId="77777777" w:rsidR="002C450C" w:rsidRPr="00A335D6" w:rsidRDefault="002C450C" w:rsidP="00A335D6">
      <w:pPr>
        <w:pStyle w:val="ListParagraph"/>
        <w:numPr>
          <w:ilvl w:val="1"/>
          <w:numId w:val="6"/>
        </w:numPr>
        <w:tabs>
          <w:tab w:val="left" w:pos="839"/>
          <w:tab w:val="left" w:pos="840"/>
        </w:tabs>
        <w:spacing w:after="120"/>
        <w:jc w:val="both"/>
        <w:rPr>
          <w:sz w:val="17"/>
        </w:rPr>
      </w:pPr>
      <w:bookmarkStart w:id="10" w:name="a90723"/>
      <w:r w:rsidRPr="00A335D6">
        <w:rPr>
          <w:sz w:val="17"/>
        </w:rPr>
        <w:t>Each party confirms it is acting on its own behalf and not for the benefit of any other person.</w:t>
      </w:r>
      <w:bookmarkEnd w:id="10"/>
    </w:p>
    <w:p w14:paraId="0D416E0C" w14:textId="4E56A55F" w:rsidR="002C450C" w:rsidRPr="00A335D6" w:rsidRDefault="002C450C" w:rsidP="00A335D6">
      <w:pPr>
        <w:pStyle w:val="ListParagraph"/>
        <w:numPr>
          <w:ilvl w:val="1"/>
          <w:numId w:val="6"/>
        </w:numPr>
        <w:tabs>
          <w:tab w:val="left" w:pos="839"/>
          <w:tab w:val="left" w:pos="840"/>
        </w:tabs>
        <w:spacing w:after="120"/>
        <w:jc w:val="both"/>
        <w:rPr>
          <w:sz w:val="17"/>
        </w:rPr>
      </w:pPr>
      <w:bookmarkStart w:id="11" w:name="a322974"/>
      <w:r w:rsidRPr="00A335D6">
        <w:rPr>
          <w:sz w:val="17"/>
        </w:rPr>
        <w:t>The Customer shall</w:t>
      </w:r>
      <w:r w:rsidR="00823C28">
        <w:rPr>
          <w:sz w:val="17"/>
        </w:rPr>
        <w:t>, where applicable</w:t>
      </w:r>
      <w:r w:rsidRPr="00A335D6">
        <w:rPr>
          <w:sz w:val="17"/>
        </w:rPr>
        <w:t>:</w:t>
      </w:r>
      <w:bookmarkEnd w:id="11"/>
    </w:p>
    <w:p w14:paraId="22277C22" w14:textId="59CEAB83" w:rsidR="002C450C" w:rsidRPr="00A335D6" w:rsidRDefault="002C450C" w:rsidP="2E478E16">
      <w:pPr>
        <w:pStyle w:val="Untitledsubclause2"/>
        <w:spacing w:line="240" w:lineRule="auto"/>
        <w:rPr>
          <w:rFonts w:eastAsia="Arial"/>
          <w:color w:val="auto"/>
          <w:sz w:val="17"/>
          <w:szCs w:val="17"/>
          <w:lang w:eastAsia="en-GB" w:bidi="en-GB"/>
        </w:rPr>
      </w:pPr>
      <w:bookmarkStart w:id="12" w:name="a180072"/>
      <w:r w:rsidRPr="2E478E16">
        <w:rPr>
          <w:rFonts w:eastAsia="Arial"/>
          <w:color w:val="auto"/>
          <w:sz w:val="17"/>
          <w:szCs w:val="17"/>
          <w:lang w:eastAsia="en-GB" w:bidi="en-GB"/>
        </w:rPr>
        <w:t xml:space="preserve">ensure that the number of persons using the Software does not exceed </w:t>
      </w:r>
      <w:r w:rsidR="00DB71A1" w:rsidRPr="2E478E16">
        <w:rPr>
          <w:rFonts w:eastAsia="Arial"/>
          <w:color w:val="auto"/>
          <w:sz w:val="17"/>
          <w:szCs w:val="17"/>
          <w:lang w:eastAsia="en-GB" w:bidi="en-GB"/>
        </w:rPr>
        <w:t xml:space="preserve">any authorised users as determined </w:t>
      </w:r>
      <w:r w:rsidR="00823C28" w:rsidRPr="2E478E16">
        <w:rPr>
          <w:rFonts w:eastAsia="Arial"/>
          <w:color w:val="auto"/>
          <w:sz w:val="17"/>
          <w:szCs w:val="17"/>
          <w:lang w:eastAsia="en-GB" w:bidi="en-GB"/>
        </w:rPr>
        <w:t xml:space="preserve">the license terms as advised by </w:t>
      </w:r>
      <w:r w:rsidR="00471EC9">
        <w:rPr>
          <w:rFonts w:eastAsia="Arial"/>
          <w:color w:val="auto"/>
          <w:sz w:val="17"/>
          <w:szCs w:val="17"/>
          <w:lang w:eastAsia="en-GB" w:bidi="en-GB"/>
        </w:rPr>
        <w:t>Coretime Software</w:t>
      </w:r>
      <w:r w:rsidR="00823C28" w:rsidRPr="2E478E16">
        <w:rPr>
          <w:rFonts w:eastAsia="Arial"/>
          <w:color w:val="auto"/>
          <w:sz w:val="17"/>
          <w:szCs w:val="17"/>
          <w:lang w:eastAsia="en-GB" w:bidi="en-GB"/>
        </w:rPr>
        <w:t xml:space="preserve"> to the </w:t>
      </w:r>
      <w:bookmarkEnd w:id="12"/>
      <w:r w:rsidR="00142149" w:rsidRPr="2E478E16">
        <w:rPr>
          <w:rFonts w:eastAsia="Arial"/>
          <w:color w:val="auto"/>
          <w:sz w:val="17"/>
          <w:szCs w:val="17"/>
          <w:lang w:eastAsia="en-GB" w:bidi="en-GB"/>
        </w:rPr>
        <w:t>Customer.</w:t>
      </w:r>
    </w:p>
    <w:p w14:paraId="5FD1D98D" w14:textId="43F9663F" w:rsidR="002C450C" w:rsidRPr="00A335D6" w:rsidRDefault="002C450C" w:rsidP="2E478E16">
      <w:pPr>
        <w:pStyle w:val="Untitledsubclause2"/>
        <w:spacing w:line="240" w:lineRule="auto"/>
        <w:rPr>
          <w:rFonts w:eastAsia="Arial"/>
          <w:color w:val="auto"/>
          <w:sz w:val="17"/>
          <w:szCs w:val="17"/>
          <w:lang w:eastAsia="en-GB" w:bidi="en-GB"/>
        </w:rPr>
      </w:pPr>
      <w:bookmarkStart w:id="13" w:name="a874358"/>
      <w:r w:rsidRPr="2E478E16">
        <w:rPr>
          <w:rFonts w:eastAsia="Arial"/>
          <w:color w:val="auto"/>
          <w:sz w:val="17"/>
          <w:szCs w:val="17"/>
          <w:lang w:eastAsia="en-GB" w:bidi="en-GB"/>
        </w:rPr>
        <w:t>ensure that the Software is installed on designated equipment only</w:t>
      </w:r>
      <w:bookmarkEnd w:id="13"/>
    </w:p>
    <w:p w14:paraId="1093CEB7" w14:textId="088204BA"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14" w:name="a525919"/>
      <w:r w:rsidRPr="00A335D6">
        <w:rPr>
          <w:rFonts w:eastAsia="Arial"/>
          <w:color w:val="auto"/>
          <w:sz w:val="17"/>
          <w:szCs w:val="22"/>
          <w:lang w:eastAsia="en-GB" w:bidi="en-GB"/>
        </w:rPr>
        <w:t xml:space="preserve">keep a complete and accurate record of the Customer's copying and disclosure of the Software and its </w:t>
      </w:r>
      <w:r w:rsidR="00142149" w:rsidRPr="00A335D6">
        <w:rPr>
          <w:rFonts w:eastAsia="Arial"/>
          <w:color w:val="auto"/>
          <w:sz w:val="17"/>
          <w:szCs w:val="22"/>
          <w:lang w:eastAsia="en-GB" w:bidi="en-GB"/>
        </w:rPr>
        <w:t>users and</w:t>
      </w:r>
      <w:r w:rsidRPr="00A335D6">
        <w:rPr>
          <w:rFonts w:eastAsia="Arial"/>
          <w:color w:val="auto"/>
          <w:sz w:val="17"/>
          <w:szCs w:val="22"/>
          <w:lang w:eastAsia="en-GB" w:bidi="en-GB"/>
        </w:rPr>
        <w:t xml:space="preserve"> produce such record to </w:t>
      </w:r>
      <w:r w:rsidR="00471EC9">
        <w:rPr>
          <w:rFonts w:eastAsia="Arial"/>
          <w:color w:val="auto"/>
          <w:sz w:val="17"/>
          <w:szCs w:val="22"/>
          <w:lang w:eastAsia="en-GB" w:bidi="en-GB"/>
        </w:rPr>
        <w:t>Coretime Software</w:t>
      </w:r>
      <w:r w:rsidRPr="00A335D6">
        <w:rPr>
          <w:rFonts w:eastAsia="Arial"/>
          <w:color w:val="auto"/>
          <w:sz w:val="17"/>
          <w:szCs w:val="22"/>
          <w:lang w:eastAsia="en-GB" w:bidi="en-GB"/>
        </w:rPr>
        <w:t xml:space="preserve"> on request from time to </w:t>
      </w:r>
      <w:bookmarkEnd w:id="14"/>
      <w:r w:rsidR="00142149" w:rsidRPr="00A335D6">
        <w:rPr>
          <w:rFonts w:eastAsia="Arial"/>
          <w:color w:val="auto"/>
          <w:sz w:val="17"/>
          <w:szCs w:val="22"/>
          <w:lang w:eastAsia="en-GB" w:bidi="en-GB"/>
        </w:rPr>
        <w:t>time.</w:t>
      </w:r>
    </w:p>
    <w:p w14:paraId="116E09D1" w14:textId="489F0B88"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15" w:name="a571236"/>
      <w:r w:rsidRPr="00A335D6">
        <w:rPr>
          <w:rFonts w:eastAsia="Arial"/>
          <w:color w:val="auto"/>
          <w:sz w:val="17"/>
          <w:szCs w:val="22"/>
          <w:lang w:eastAsia="en-GB" w:bidi="en-GB"/>
        </w:rPr>
        <w:t xml:space="preserve">notify </w:t>
      </w:r>
      <w:r w:rsidR="00471EC9">
        <w:rPr>
          <w:rFonts w:eastAsia="Arial"/>
          <w:color w:val="auto"/>
          <w:sz w:val="17"/>
          <w:szCs w:val="22"/>
          <w:lang w:eastAsia="en-GB" w:bidi="en-GB"/>
        </w:rPr>
        <w:t>Coretime Software</w:t>
      </w:r>
      <w:r w:rsidRPr="00A335D6">
        <w:rPr>
          <w:rFonts w:eastAsia="Arial"/>
          <w:color w:val="auto"/>
          <w:sz w:val="17"/>
          <w:szCs w:val="22"/>
          <w:lang w:eastAsia="en-GB" w:bidi="en-GB"/>
        </w:rPr>
        <w:t xml:space="preserve"> as soon as it becomes aware of any unauthorized use of the Software by any </w:t>
      </w:r>
      <w:bookmarkEnd w:id="15"/>
      <w:r w:rsidR="00142149" w:rsidRPr="00A335D6">
        <w:rPr>
          <w:rFonts w:eastAsia="Arial"/>
          <w:color w:val="auto"/>
          <w:sz w:val="17"/>
          <w:szCs w:val="22"/>
          <w:lang w:eastAsia="en-GB" w:bidi="en-GB"/>
        </w:rPr>
        <w:t>person.</w:t>
      </w:r>
    </w:p>
    <w:p w14:paraId="457B4768" w14:textId="0DAC4908" w:rsidR="002C450C" w:rsidRPr="00A335D6" w:rsidRDefault="002C450C" w:rsidP="00A335D6">
      <w:pPr>
        <w:pStyle w:val="Untitledsubclause2"/>
        <w:numPr>
          <w:ilvl w:val="2"/>
          <w:numId w:val="6"/>
        </w:numPr>
        <w:spacing w:line="240" w:lineRule="auto"/>
        <w:rPr>
          <w:rFonts w:eastAsia="Arial"/>
          <w:color w:val="auto"/>
          <w:sz w:val="17"/>
          <w:szCs w:val="22"/>
          <w:lang w:eastAsia="en-GB" w:bidi="en-GB"/>
        </w:rPr>
      </w:pPr>
      <w:bookmarkStart w:id="16" w:name="a966444"/>
      <w:r w:rsidRPr="00A335D6">
        <w:rPr>
          <w:rFonts w:eastAsia="Arial"/>
          <w:color w:val="auto"/>
          <w:sz w:val="17"/>
          <w:szCs w:val="22"/>
          <w:lang w:eastAsia="en-GB" w:bidi="en-GB"/>
        </w:rPr>
        <w:t xml:space="preserve">pay, for broadening the scope of the licences granted under this licence to cover the unauthorized use, an amount equal to the fees which </w:t>
      </w:r>
      <w:r w:rsidR="00471EC9">
        <w:rPr>
          <w:rFonts w:eastAsia="Arial"/>
          <w:color w:val="auto"/>
          <w:sz w:val="17"/>
          <w:szCs w:val="22"/>
          <w:lang w:eastAsia="en-GB" w:bidi="en-GB"/>
        </w:rPr>
        <w:t>Coretime Software</w:t>
      </w:r>
      <w:r w:rsidRPr="00A335D6">
        <w:rPr>
          <w:rFonts w:eastAsia="Arial"/>
          <w:color w:val="auto"/>
          <w:sz w:val="17"/>
          <w:szCs w:val="22"/>
          <w:lang w:eastAsia="en-GB" w:bidi="en-GB"/>
        </w:rPr>
        <w:t xml:space="preserve"> would have levied (in accordance with its normal commercial terms then current) had it licensed any such unauthorised use on the date when such use commenced.</w:t>
      </w:r>
      <w:bookmarkEnd w:id="16"/>
    </w:p>
    <w:p w14:paraId="256F2844" w14:textId="562743DB" w:rsidR="002C450C" w:rsidRPr="00A335D6" w:rsidRDefault="002C450C" w:rsidP="00A335D6">
      <w:pPr>
        <w:pStyle w:val="ListParagraph"/>
        <w:numPr>
          <w:ilvl w:val="1"/>
          <w:numId w:val="6"/>
        </w:numPr>
        <w:tabs>
          <w:tab w:val="left" w:pos="839"/>
          <w:tab w:val="left" w:pos="840"/>
        </w:tabs>
        <w:spacing w:after="120"/>
        <w:jc w:val="both"/>
        <w:rPr>
          <w:sz w:val="17"/>
        </w:rPr>
      </w:pPr>
      <w:bookmarkStart w:id="17" w:name="a515238"/>
      <w:r w:rsidRPr="00A335D6">
        <w:rPr>
          <w:sz w:val="17"/>
        </w:rPr>
        <w:t xml:space="preserve">The Customer shall permit </w:t>
      </w:r>
      <w:r w:rsidR="00471EC9">
        <w:rPr>
          <w:sz w:val="17"/>
        </w:rPr>
        <w:t>Coretime Software</w:t>
      </w:r>
      <w:r w:rsidRPr="00A335D6">
        <w:rPr>
          <w:sz w:val="17"/>
        </w:rPr>
        <w:t xml:space="preserve"> to inspect and have access to any premises (and to the computer equipment located there) at or on which the Software is being kept or used, and have access to any records kept in connection with this licence, for the purposes of ensuring that the Customer is complying with the terms of this </w:t>
      </w:r>
      <w:r w:rsidRPr="00A335D6">
        <w:rPr>
          <w:sz w:val="17"/>
        </w:rPr>
        <w:lastRenderedPageBreak/>
        <w:t xml:space="preserve">licence, provided that </w:t>
      </w:r>
      <w:r w:rsidR="00471EC9">
        <w:rPr>
          <w:sz w:val="17"/>
        </w:rPr>
        <w:t>Coretime Software</w:t>
      </w:r>
      <w:r w:rsidRPr="00A335D6">
        <w:rPr>
          <w:sz w:val="17"/>
        </w:rPr>
        <w:t xml:space="preserve"> provides reasonable advance notice to the Customer of such inspections, which shall take place at reasonable times.</w:t>
      </w:r>
      <w:bookmarkEnd w:id="17"/>
    </w:p>
    <w:p w14:paraId="78EC8CBD" w14:textId="77777777" w:rsidR="00C33568" w:rsidRPr="001353DC" w:rsidRDefault="00C33568" w:rsidP="00A335D6">
      <w:pPr>
        <w:tabs>
          <w:tab w:val="left" w:pos="839"/>
          <w:tab w:val="left" w:pos="840"/>
        </w:tabs>
        <w:ind w:left="118"/>
      </w:pPr>
    </w:p>
    <w:p w14:paraId="7FBD82FC" w14:textId="77777777" w:rsidR="001B33D1" w:rsidRDefault="001B33D1" w:rsidP="008D0051">
      <w:pPr>
        <w:pStyle w:val="BodyText"/>
        <w:spacing w:before="10"/>
        <w:jc w:val="both"/>
        <w:rPr>
          <w:sz w:val="16"/>
        </w:rPr>
      </w:pPr>
    </w:p>
    <w:p w14:paraId="2456E866" w14:textId="77777777" w:rsidR="001B33D1" w:rsidRDefault="000A5DBD" w:rsidP="008D0051">
      <w:pPr>
        <w:pStyle w:val="Heading1"/>
        <w:numPr>
          <w:ilvl w:val="0"/>
          <w:numId w:val="6"/>
        </w:numPr>
        <w:tabs>
          <w:tab w:val="left" w:pos="839"/>
          <w:tab w:val="left" w:pos="840"/>
        </w:tabs>
        <w:ind w:hanging="721"/>
        <w:jc w:val="both"/>
      </w:pPr>
      <w:r>
        <w:t xml:space="preserve">WARRANTY </w:t>
      </w:r>
      <w:r>
        <w:rPr>
          <w:spacing w:val="-3"/>
        </w:rPr>
        <w:t>AND</w:t>
      </w:r>
      <w:r>
        <w:rPr>
          <w:spacing w:val="3"/>
        </w:rPr>
        <w:t xml:space="preserve"> </w:t>
      </w:r>
      <w:r>
        <w:t>MAINTENANCE</w:t>
      </w:r>
    </w:p>
    <w:p w14:paraId="351E456E" w14:textId="77777777" w:rsidR="001B33D1" w:rsidRDefault="001B33D1" w:rsidP="008D0051">
      <w:pPr>
        <w:pStyle w:val="BodyText"/>
        <w:jc w:val="both"/>
        <w:rPr>
          <w:b/>
        </w:rPr>
      </w:pPr>
    </w:p>
    <w:p w14:paraId="655A6586" w14:textId="2D788BC8" w:rsidR="001B33D1" w:rsidRDefault="00471EC9" w:rsidP="008D0051">
      <w:pPr>
        <w:pStyle w:val="ListParagraph"/>
        <w:numPr>
          <w:ilvl w:val="1"/>
          <w:numId w:val="6"/>
        </w:numPr>
        <w:tabs>
          <w:tab w:val="left" w:pos="839"/>
          <w:tab w:val="left" w:pos="840"/>
        </w:tabs>
        <w:ind w:hanging="721"/>
        <w:jc w:val="both"/>
        <w:rPr>
          <w:sz w:val="17"/>
        </w:rPr>
      </w:pPr>
      <w:r>
        <w:rPr>
          <w:sz w:val="17"/>
        </w:rPr>
        <w:t>Coretime Software</w:t>
      </w:r>
      <w:r w:rsidR="000A5DBD">
        <w:rPr>
          <w:sz w:val="17"/>
        </w:rPr>
        <w:t xml:space="preserve"> warrants that for a period of 90 days from</w:t>
      </w:r>
      <w:r w:rsidR="000A5DBD">
        <w:rPr>
          <w:spacing w:val="-5"/>
          <w:sz w:val="17"/>
        </w:rPr>
        <w:t xml:space="preserve"> </w:t>
      </w:r>
      <w:r w:rsidR="000A5DBD">
        <w:rPr>
          <w:sz w:val="17"/>
        </w:rPr>
        <w:t>delivery</w:t>
      </w:r>
      <w:r w:rsidR="00415F9E">
        <w:rPr>
          <w:sz w:val="17"/>
        </w:rPr>
        <w:t xml:space="preserve"> (</w:t>
      </w:r>
      <w:r w:rsidR="001353DC">
        <w:rPr>
          <w:sz w:val="17"/>
        </w:rPr>
        <w:t xml:space="preserve">when the software is installed on the </w:t>
      </w:r>
      <w:r w:rsidR="00836C14">
        <w:rPr>
          <w:sz w:val="17"/>
        </w:rPr>
        <w:t>customers’</w:t>
      </w:r>
      <w:r w:rsidR="001353DC">
        <w:rPr>
          <w:sz w:val="17"/>
        </w:rPr>
        <w:t xml:space="preserve"> systems or </w:t>
      </w:r>
      <w:r w:rsidR="003F6E83">
        <w:rPr>
          <w:sz w:val="17"/>
        </w:rPr>
        <w:t xml:space="preserve">where access to the software is via a hosted solution delivery </w:t>
      </w:r>
      <w:r w:rsidR="001755BE">
        <w:rPr>
          <w:sz w:val="17"/>
        </w:rPr>
        <w:t>shall mean</w:t>
      </w:r>
      <w:r w:rsidR="00415F9E">
        <w:rPr>
          <w:sz w:val="17"/>
        </w:rPr>
        <w:t xml:space="preserve"> the Customers access to the software when they f</w:t>
      </w:r>
      <w:r w:rsidR="00C46B23">
        <w:rPr>
          <w:sz w:val="17"/>
        </w:rPr>
        <w:t>i</w:t>
      </w:r>
      <w:r w:rsidR="00415F9E">
        <w:rPr>
          <w:sz w:val="17"/>
        </w:rPr>
        <w:t>rst log on</w:t>
      </w:r>
      <w:r w:rsidR="00C46B23">
        <w:rPr>
          <w:sz w:val="17"/>
        </w:rPr>
        <w:t>)</w:t>
      </w:r>
      <w:r w:rsidR="000A5DBD">
        <w:rPr>
          <w:sz w:val="17"/>
        </w:rPr>
        <w:t>:</w:t>
      </w:r>
    </w:p>
    <w:p w14:paraId="57F5BA58" w14:textId="77777777" w:rsidR="001B33D1" w:rsidRDefault="001B33D1" w:rsidP="008D0051">
      <w:pPr>
        <w:pStyle w:val="BodyText"/>
        <w:jc w:val="both"/>
      </w:pPr>
    </w:p>
    <w:p w14:paraId="08FA94B1" w14:textId="2FA7DB41" w:rsidR="001B33D1" w:rsidRDefault="000A5DBD" w:rsidP="008D0051">
      <w:pPr>
        <w:pStyle w:val="ListParagraph"/>
        <w:numPr>
          <w:ilvl w:val="2"/>
          <w:numId w:val="6"/>
        </w:numPr>
        <w:tabs>
          <w:tab w:val="left" w:pos="1265"/>
        </w:tabs>
        <w:ind w:hanging="426"/>
        <w:jc w:val="both"/>
        <w:rPr>
          <w:sz w:val="17"/>
        </w:rPr>
      </w:pPr>
      <w:r>
        <w:rPr>
          <w:sz w:val="17"/>
        </w:rPr>
        <w:t>The Software will perform substantially in accordance with the relevant user</w:t>
      </w:r>
      <w:r>
        <w:rPr>
          <w:spacing w:val="-21"/>
          <w:sz w:val="17"/>
        </w:rPr>
        <w:t xml:space="preserve"> </w:t>
      </w:r>
      <w:r>
        <w:rPr>
          <w:sz w:val="17"/>
        </w:rPr>
        <w:t>documentation</w:t>
      </w:r>
      <w:r w:rsidR="00694B7D">
        <w:rPr>
          <w:sz w:val="17"/>
        </w:rPr>
        <w:t xml:space="preserve"> which </w:t>
      </w:r>
      <w:r w:rsidR="001353DC">
        <w:rPr>
          <w:sz w:val="17"/>
        </w:rPr>
        <w:t xml:space="preserve">is the online help guide </w:t>
      </w:r>
    </w:p>
    <w:p w14:paraId="10271229" w14:textId="77777777" w:rsidR="001B33D1" w:rsidRDefault="001B33D1" w:rsidP="008D0051">
      <w:pPr>
        <w:pStyle w:val="BodyText"/>
        <w:jc w:val="both"/>
      </w:pPr>
    </w:p>
    <w:p w14:paraId="45F069CA" w14:textId="5B7D7535" w:rsidR="001B33D1" w:rsidRDefault="000A5DBD" w:rsidP="008D0051">
      <w:pPr>
        <w:pStyle w:val="BodyText"/>
        <w:ind w:left="839" w:right="117"/>
        <w:jc w:val="both"/>
      </w:pPr>
      <w:r>
        <w:t xml:space="preserve">THE WARRANTIES SET OUT IN THIS CLAUSE 2 ARE IN LIEU OF ALL OTHER WARRANTIES, REPRESENTATIONS OR CONDITIONS, WHETHER EXPRESS OR IMPLIED, ARISING BY STATUTE COMMON LAW OR OTHERWISE INCLUDING, WITHOUT LIMITATION, THE IMPLIED TERMS OF SATISFACTORY OR MERCHANTABLE QUALITY, FITNESS FOR PURPOSE AND DESCRIPTION WHICH ARE HEREBY SPECIFICALLY AND UNRESERVEDLY EXCLUDED TO THE FULLEST EXTENT PERMITTED BY LAW. </w:t>
      </w:r>
      <w:r w:rsidR="00471EC9">
        <w:t>CORETIME SOFTWARE</w:t>
      </w:r>
      <w:r>
        <w:t xml:space="preserve"> DOES NOT WARRANT THAT THE SOFTWARE WILL MEET THE CUSTOMER'S REQUIREMENTS OR THAT THE OPERATION OF IT WILL BE UNINTERRUPTED OR ERROR FREE. </w:t>
      </w:r>
      <w:r w:rsidR="00471EC9">
        <w:t>CORETIME SOFTWARE</w:t>
      </w:r>
      <w:r>
        <w:t xml:space="preserve"> DOES NOT WARRANT OR MAKE ANY REPRESENTATION REGARDING THE USE OF THE SOFTWARE OR THE RESULTS OF SUCH USE IN TERMS OF CORRECTNESS, ACCURACY, RELIABILITY OR OTHERWISE. NO ORAL OR WRITTEN COMMUNICATIONS BY OR ON </w:t>
      </w:r>
      <w:r w:rsidR="00471EC9">
        <w:t>CORETIME SOFTWARE</w:t>
      </w:r>
      <w:r>
        <w:t xml:space="preserve">'S BEHALF SHALL CREATE A WARRANTY OR IN ANY WAY INCREASE THE SCOPE OF THE WARRANTIES </w:t>
      </w:r>
      <w:r w:rsidR="00471EC9">
        <w:t>CORETIME SOFTWARE</w:t>
      </w:r>
      <w:r>
        <w:t xml:space="preserve"> HAS GIVEN.</w:t>
      </w:r>
    </w:p>
    <w:p w14:paraId="33173B62" w14:textId="77777777" w:rsidR="001B33D1" w:rsidRDefault="001B33D1" w:rsidP="008D0051">
      <w:pPr>
        <w:pStyle w:val="BodyText"/>
        <w:spacing w:before="1"/>
        <w:jc w:val="both"/>
      </w:pPr>
    </w:p>
    <w:p w14:paraId="1D4DDFA4" w14:textId="5811042B" w:rsidR="001B33D1" w:rsidRDefault="000A5DBD" w:rsidP="008D0051">
      <w:pPr>
        <w:pStyle w:val="ListParagraph"/>
        <w:numPr>
          <w:ilvl w:val="1"/>
          <w:numId w:val="6"/>
        </w:numPr>
        <w:tabs>
          <w:tab w:val="left" w:pos="840"/>
        </w:tabs>
        <w:ind w:right="121"/>
        <w:jc w:val="both"/>
        <w:rPr>
          <w:sz w:val="17"/>
        </w:rPr>
      </w:pPr>
      <w:r>
        <w:rPr>
          <w:sz w:val="17"/>
        </w:rPr>
        <w:t xml:space="preserve">Prior to the end of any free trial period for the Software which may be notified to the Customer by </w:t>
      </w:r>
      <w:r w:rsidR="00471EC9">
        <w:rPr>
          <w:sz w:val="17"/>
        </w:rPr>
        <w:t>Coretime Software</w:t>
      </w:r>
      <w:r>
        <w:rPr>
          <w:sz w:val="17"/>
        </w:rPr>
        <w:t xml:space="preserve"> (the "Expiry Date"), </w:t>
      </w:r>
      <w:r w:rsidR="00471EC9">
        <w:rPr>
          <w:sz w:val="17"/>
        </w:rPr>
        <w:t>Coretime Software</w:t>
      </w:r>
      <w:r>
        <w:rPr>
          <w:sz w:val="17"/>
        </w:rPr>
        <w:t xml:space="preserve"> may (at its discretion</w:t>
      </w:r>
      <w:r w:rsidR="008D5E02">
        <w:rPr>
          <w:sz w:val="17"/>
        </w:rPr>
        <w:t xml:space="preserve"> and for a limited period as determined by</w:t>
      </w:r>
      <w:r w:rsidR="00C962FF">
        <w:rPr>
          <w:sz w:val="17"/>
        </w:rPr>
        <w:t xml:space="preserve"> </w:t>
      </w:r>
      <w:r w:rsidR="00471EC9">
        <w:rPr>
          <w:sz w:val="17"/>
        </w:rPr>
        <w:t>Coretime Software</w:t>
      </w:r>
      <w:r>
        <w:rPr>
          <w:sz w:val="17"/>
        </w:rPr>
        <w:t>) provide the following maintenance and support services ("Maintenance and Support") to the</w:t>
      </w:r>
      <w:r>
        <w:rPr>
          <w:spacing w:val="-6"/>
          <w:sz w:val="17"/>
        </w:rPr>
        <w:t xml:space="preserve"> </w:t>
      </w:r>
      <w:r w:rsidR="0012199D">
        <w:rPr>
          <w:sz w:val="17"/>
        </w:rPr>
        <w:t>Customer: -</w:t>
      </w:r>
    </w:p>
    <w:p w14:paraId="4F896387" w14:textId="77777777" w:rsidR="001B33D1" w:rsidRDefault="001B33D1" w:rsidP="008D0051">
      <w:pPr>
        <w:pStyle w:val="BodyText"/>
        <w:jc w:val="both"/>
      </w:pPr>
    </w:p>
    <w:p w14:paraId="64BC20C9" w14:textId="77777777" w:rsidR="001B33D1" w:rsidRDefault="000A5DBD" w:rsidP="008D0051">
      <w:pPr>
        <w:pStyle w:val="ListParagraph"/>
        <w:numPr>
          <w:ilvl w:val="0"/>
          <w:numId w:val="5"/>
        </w:numPr>
        <w:tabs>
          <w:tab w:val="left" w:pos="1097"/>
        </w:tabs>
        <w:spacing w:line="195" w:lineRule="exact"/>
        <w:ind w:hanging="258"/>
        <w:jc w:val="both"/>
        <w:rPr>
          <w:sz w:val="17"/>
        </w:rPr>
      </w:pPr>
      <w:r>
        <w:rPr>
          <w:sz w:val="17"/>
        </w:rPr>
        <w:t>error corrections;</w:t>
      </w:r>
      <w:r>
        <w:rPr>
          <w:spacing w:val="-10"/>
          <w:sz w:val="17"/>
        </w:rPr>
        <w:t xml:space="preserve"> </w:t>
      </w:r>
      <w:r>
        <w:rPr>
          <w:spacing w:val="-2"/>
          <w:sz w:val="17"/>
        </w:rPr>
        <w:t>and</w:t>
      </w:r>
    </w:p>
    <w:p w14:paraId="2042AAB2" w14:textId="77777777" w:rsidR="001B33D1" w:rsidRDefault="000A5DBD" w:rsidP="008D0051">
      <w:pPr>
        <w:pStyle w:val="ListParagraph"/>
        <w:numPr>
          <w:ilvl w:val="0"/>
          <w:numId w:val="5"/>
        </w:numPr>
        <w:tabs>
          <w:tab w:val="left" w:pos="1097"/>
        </w:tabs>
        <w:spacing w:line="194" w:lineRule="exact"/>
        <w:ind w:hanging="258"/>
        <w:jc w:val="both"/>
        <w:rPr>
          <w:sz w:val="17"/>
        </w:rPr>
      </w:pPr>
      <w:r>
        <w:rPr>
          <w:sz w:val="17"/>
        </w:rPr>
        <w:t>product updates;</w:t>
      </w:r>
      <w:r>
        <w:rPr>
          <w:spacing w:val="-11"/>
          <w:sz w:val="17"/>
        </w:rPr>
        <w:t xml:space="preserve"> </w:t>
      </w:r>
      <w:r>
        <w:rPr>
          <w:spacing w:val="-2"/>
          <w:sz w:val="17"/>
        </w:rPr>
        <w:t>and</w:t>
      </w:r>
    </w:p>
    <w:p w14:paraId="389B22D1" w14:textId="77777777" w:rsidR="00E40B0A" w:rsidRDefault="000A5DBD" w:rsidP="008D0051">
      <w:pPr>
        <w:pStyle w:val="ListParagraph"/>
        <w:numPr>
          <w:ilvl w:val="0"/>
          <w:numId w:val="5"/>
        </w:numPr>
        <w:tabs>
          <w:tab w:val="left" w:pos="1087"/>
        </w:tabs>
        <w:spacing w:line="195" w:lineRule="exact"/>
        <w:ind w:left="1086" w:hanging="248"/>
        <w:jc w:val="both"/>
        <w:rPr>
          <w:sz w:val="17"/>
        </w:rPr>
      </w:pPr>
      <w:r>
        <w:rPr>
          <w:sz w:val="17"/>
        </w:rPr>
        <w:t>telephone</w:t>
      </w:r>
      <w:r>
        <w:rPr>
          <w:spacing w:val="-17"/>
          <w:sz w:val="17"/>
        </w:rPr>
        <w:t xml:space="preserve"> </w:t>
      </w:r>
      <w:r>
        <w:rPr>
          <w:sz w:val="17"/>
        </w:rPr>
        <w:t>assistance</w:t>
      </w:r>
      <w:r w:rsidR="00E40B0A">
        <w:rPr>
          <w:sz w:val="17"/>
        </w:rPr>
        <w:t xml:space="preserve"> and</w:t>
      </w:r>
    </w:p>
    <w:p w14:paraId="32936F96" w14:textId="77777777" w:rsidR="001B33D1" w:rsidRDefault="00E40B0A" w:rsidP="008D0051">
      <w:pPr>
        <w:pStyle w:val="ListParagraph"/>
        <w:numPr>
          <w:ilvl w:val="0"/>
          <w:numId w:val="5"/>
        </w:numPr>
        <w:tabs>
          <w:tab w:val="left" w:pos="1087"/>
        </w:tabs>
        <w:spacing w:line="195" w:lineRule="exact"/>
        <w:ind w:left="1086" w:hanging="248"/>
        <w:jc w:val="both"/>
        <w:rPr>
          <w:sz w:val="17"/>
        </w:rPr>
      </w:pPr>
      <w:r>
        <w:rPr>
          <w:sz w:val="17"/>
        </w:rPr>
        <w:t>online assistance (excluding training)</w:t>
      </w:r>
    </w:p>
    <w:p w14:paraId="5D2CA827" w14:textId="77777777" w:rsidR="001B33D1" w:rsidRDefault="001B33D1" w:rsidP="008D0051">
      <w:pPr>
        <w:pStyle w:val="BodyText"/>
        <w:jc w:val="both"/>
      </w:pPr>
    </w:p>
    <w:p w14:paraId="153BD822" w14:textId="711D3920" w:rsidR="001B33D1" w:rsidRDefault="000A5DBD" w:rsidP="008D0051">
      <w:pPr>
        <w:pStyle w:val="BodyText"/>
        <w:spacing w:before="1"/>
        <w:ind w:left="839" w:right="117"/>
        <w:jc w:val="both"/>
      </w:pPr>
      <w:r>
        <w:t xml:space="preserve">Telephone assistance when provided will be on Mondays to Fridays from 9.00am to 5.00pm excluding </w:t>
      </w:r>
      <w:r w:rsidR="70BADC83">
        <w:t xml:space="preserve">English </w:t>
      </w:r>
      <w:r>
        <w:t xml:space="preserve">Bank Holidays. Whilst </w:t>
      </w:r>
      <w:r w:rsidR="00471EC9">
        <w:t>Coretime Software</w:t>
      </w:r>
      <w:r>
        <w:t xml:space="preserve"> will use reasonable endeavours to resolve any problems the Customer experiences, </w:t>
      </w:r>
      <w:r w:rsidR="00471EC9">
        <w:t>Coretime Software</w:t>
      </w:r>
      <w:r>
        <w:t xml:space="preserve"> does not guarantee that any telephone assistance that is given will be successful in resolving problems (in whole or in</w:t>
      </w:r>
      <w:r>
        <w:rPr>
          <w:spacing w:val="-3"/>
        </w:rPr>
        <w:t xml:space="preserve"> </w:t>
      </w:r>
      <w:r>
        <w:t>part).</w:t>
      </w:r>
      <w:r w:rsidR="00C962FF">
        <w:t xml:space="preserve"> Continued Maintenance and Support may be purchased in </w:t>
      </w:r>
      <w:r w:rsidR="0088555E">
        <w:t>accordance</w:t>
      </w:r>
      <w:r w:rsidR="00C962FF">
        <w:t xml:space="preserve"> with clause 2.3</w:t>
      </w:r>
    </w:p>
    <w:p w14:paraId="33DF3C69" w14:textId="77777777" w:rsidR="001B33D1" w:rsidRDefault="001B33D1" w:rsidP="008D0051">
      <w:pPr>
        <w:pStyle w:val="BodyText"/>
        <w:spacing w:before="1"/>
        <w:jc w:val="both"/>
      </w:pPr>
    </w:p>
    <w:p w14:paraId="161D5A7E" w14:textId="40FE7008" w:rsidR="001B33D1" w:rsidRDefault="000A5DBD" w:rsidP="00881C22">
      <w:pPr>
        <w:pStyle w:val="ListParagraph"/>
        <w:numPr>
          <w:ilvl w:val="1"/>
          <w:numId w:val="6"/>
        </w:numPr>
        <w:tabs>
          <w:tab w:val="left" w:pos="840"/>
        </w:tabs>
        <w:ind w:right="120"/>
        <w:rPr>
          <w:sz w:val="17"/>
          <w:szCs w:val="17"/>
        </w:rPr>
      </w:pPr>
      <w:r w:rsidRPr="57E9A7C8">
        <w:rPr>
          <w:sz w:val="17"/>
          <w:szCs w:val="17"/>
        </w:rPr>
        <w:t xml:space="preserve">After the Expiry Date </w:t>
      </w:r>
      <w:r w:rsidR="00836C14" w:rsidRPr="57E9A7C8">
        <w:rPr>
          <w:sz w:val="17"/>
          <w:szCs w:val="17"/>
        </w:rPr>
        <w:t>Annual</w:t>
      </w:r>
      <w:r w:rsidRPr="57E9A7C8">
        <w:rPr>
          <w:sz w:val="17"/>
          <w:szCs w:val="17"/>
        </w:rPr>
        <w:t xml:space="preserve"> Maintenance and Support (</w:t>
      </w:r>
      <w:r w:rsidR="0088555E" w:rsidRPr="57E9A7C8">
        <w:rPr>
          <w:sz w:val="17"/>
          <w:szCs w:val="17"/>
        </w:rPr>
        <w:t xml:space="preserve">as set out in clause 2.2 </w:t>
      </w:r>
      <w:r w:rsidRPr="57E9A7C8">
        <w:rPr>
          <w:sz w:val="17"/>
          <w:szCs w:val="17"/>
        </w:rPr>
        <w:t xml:space="preserve">including the right to receive product updates) may be purchased from </w:t>
      </w:r>
      <w:r w:rsidR="00471EC9" w:rsidRPr="57E9A7C8">
        <w:rPr>
          <w:sz w:val="17"/>
          <w:szCs w:val="17"/>
        </w:rPr>
        <w:t>Coretime Software</w:t>
      </w:r>
      <w:r w:rsidRPr="57E9A7C8">
        <w:rPr>
          <w:sz w:val="17"/>
          <w:szCs w:val="17"/>
        </w:rPr>
        <w:t xml:space="preserve"> at the current rates. The prevailing terms and conditions relating to the provision of Maintenance and Support after the Expiry Date can be found on </w:t>
      </w:r>
      <w:r w:rsidR="00471EC9" w:rsidRPr="57E9A7C8">
        <w:rPr>
          <w:sz w:val="17"/>
          <w:szCs w:val="17"/>
        </w:rPr>
        <w:t>Coretime Software</w:t>
      </w:r>
      <w:r w:rsidRPr="57E9A7C8">
        <w:rPr>
          <w:sz w:val="17"/>
          <w:szCs w:val="17"/>
        </w:rPr>
        <w:t>' website at</w:t>
      </w:r>
      <w:r w:rsidR="00881C22" w:rsidRPr="57E9A7C8">
        <w:rPr>
          <w:sz w:val="17"/>
          <w:szCs w:val="17"/>
        </w:rPr>
        <w:t xml:space="preserve"> www.</w:t>
      </w:r>
      <w:r w:rsidR="00471EC9" w:rsidRPr="57E9A7C8">
        <w:rPr>
          <w:sz w:val="17"/>
          <w:szCs w:val="17"/>
        </w:rPr>
        <w:t>Coretime</w:t>
      </w:r>
      <w:r w:rsidR="00881C22" w:rsidRPr="57E9A7C8">
        <w:rPr>
          <w:sz w:val="17"/>
          <w:szCs w:val="17"/>
        </w:rPr>
        <w:t>.co</w:t>
      </w:r>
      <w:r w:rsidR="5518057A" w:rsidRPr="57E9A7C8">
        <w:rPr>
          <w:sz w:val="17"/>
          <w:szCs w:val="17"/>
        </w:rPr>
        <w:t>m</w:t>
      </w:r>
      <w:r w:rsidR="63D385C4" w:rsidRPr="57E9A7C8">
        <w:rPr>
          <w:sz w:val="17"/>
          <w:szCs w:val="17"/>
        </w:rPr>
        <w:t>/support/</w:t>
      </w:r>
    </w:p>
    <w:p w14:paraId="7F255F26" w14:textId="77777777" w:rsidR="001B33D1" w:rsidRDefault="001B33D1" w:rsidP="008D0051">
      <w:pPr>
        <w:pStyle w:val="BodyText"/>
        <w:jc w:val="both"/>
      </w:pPr>
    </w:p>
    <w:p w14:paraId="57C02AAA" w14:textId="77777777" w:rsidR="001B33D1" w:rsidRDefault="000A5DBD" w:rsidP="008D0051">
      <w:pPr>
        <w:pStyle w:val="Heading1"/>
        <w:numPr>
          <w:ilvl w:val="0"/>
          <w:numId w:val="6"/>
        </w:numPr>
        <w:tabs>
          <w:tab w:val="left" w:pos="839"/>
          <w:tab w:val="left" w:pos="840"/>
        </w:tabs>
        <w:ind w:hanging="721"/>
        <w:jc w:val="both"/>
      </w:pPr>
      <w:r>
        <w:t>LIABILITY</w:t>
      </w:r>
    </w:p>
    <w:p w14:paraId="0231B153" w14:textId="77777777" w:rsidR="001B33D1" w:rsidRDefault="001B33D1" w:rsidP="008D0051">
      <w:pPr>
        <w:pStyle w:val="BodyText"/>
        <w:jc w:val="both"/>
        <w:rPr>
          <w:b/>
        </w:rPr>
      </w:pPr>
    </w:p>
    <w:p w14:paraId="5B6BB19D" w14:textId="773843D8" w:rsidR="001B33D1" w:rsidRPr="00C27676" w:rsidRDefault="004570E5" w:rsidP="00A335D6">
      <w:pPr>
        <w:pStyle w:val="ListParagraph"/>
        <w:numPr>
          <w:ilvl w:val="1"/>
          <w:numId w:val="6"/>
        </w:numPr>
        <w:tabs>
          <w:tab w:val="left" w:pos="840"/>
        </w:tabs>
        <w:ind w:right="117"/>
        <w:jc w:val="both"/>
      </w:pPr>
      <w:r w:rsidRPr="00A335D6">
        <w:rPr>
          <w:sz w:val="17"/>
        </w:rPr>
        <w:t xml:space="preserve">NOTHING IN THESE TERMS OR THE AGREEMENT BETWEEN </w:t>
      </w:r>
      <w:r w:rsidR="00471EC9">
        <w:rPr>
          <w:sz w:val="17"/>
        </w:rPr>
        <w:t>CORETIME SOFTWARE</w:t>
      </w:r>
      <w:r w:rsidRPr="00A335D6">
        <w:rPr>
          <w:sz w:val="17"/>
        </w:rPr>
        <w:t xml:space="preserve"> AND THE CUSTOMER SHALL HAVE THE EFFECT OF LIMITING OR EXCLU</w:t>
      </w:r>
      <w:r w:rsidR="00202A66" w:rsidRPr="00A335D6">
        <w:rPr>
          <w:sz w:val="17"/>
        </w:rPr>
        <w:t>D</w:t>
      </w:r>
      <w:r w:rsidRPr="00A335D6">
        <w:rPr>
          <w:sz w:val="17"/>
        </w:rPr>
        <w:t>ING LIABILITY</w:t>
      </w:r>
      <w:r w:rsidR="00202A66" w:rsidRPr="00A335D6">
        <w:rPr>
          <w:sz w:val="17"/>
        </w:rPr>
        <w:t xml:space="preserve"> OF </w:t>
      </w:r>
      <w:r w:rsidR="00471EC9">
        <w:rPr>
          <w:sz w:val="17"/>
        </w:rPr>
        <w:t>CORETIME SOFTWARE</w:t>
      </w:r>
      <w:r w:rsidR="00202A66" w:rsidRPr="00A335D6">
        <w:rPr>
          <w:sz w:val="17"/>
        </w:rPr>
        <w:t xml:space="preserve"> FOR PERSONAL INJURY OR DEATH DIRECTLY CAUSED BY IT SNEGLIGENCE OR LIABILTY ARISING FORM FRAUD OR ANY LIABILITY THAT CANNOT BE LIMITED OR EXCLUDED BY LAW</w:t>
      </w:r>
      <w:r w:rsidR="000A5DBD" w:rsidRPr="00A335D6">
        <w:rPr>
          <w:sz w:val="17"/>
        </w:rPr>
        <w:t>.</w:t>
      </w:r>
    </w:p>
    <w:p w14:paraId="2F25ED63" w14:textId="77777777" w:rsidR="00C27676" w:rsidRDefault="00C27676" w:rsidP="008D0051">
      <w:pPr>
        <w:pStyle w:val="BodyText"/>
        <w:spacing w:before="7"/>
        <w:jc w:val="both"/>
        <w:rPr>
          <w:sz w:val="14"/>
        </w:rPr>
      </w:pPr>
    </w:p>
    <w:p w14:paraId="35F7B0CB" w14:textId="55EEF39D" w:rsidR="00DA1745" w:rsidRDefault="000A5DBD" w:rsidP="008D0051">
      <w:pPr>
        <w:pStyle w:val="ListParagraph"/>
        <w:numPr>
          <w:ilvl w:val="1"/>
          <w:numId w:val="6"/>
        </w:numPr>
        <w:tabs>
          <w:tab w:val="left" w:pos="840"/>
        </w:tabs>
        <w:ind w:right="117"/>
        <w:jc w:val="both"/>
        <w:rPr>
          <w:sz w:val="17"/>
        </w:rPr>
      </w:pPr>
      <w:r>
        <w:rPr>
          <w:sz w:val="17"/>
        </w:rPr>
        <w:t xml:space="preserve">SUBJECT TO CLAUSE 3.1, </w:t>
      </w:r>
      <w:r w:rsidR="00471EC9">
        <w:rPr>
          <w:sz w:val="17"/>
        </w:rPr>
        <w:t>CORETIME SOFTWARE</w:t>
      </w:r>
      <w:r>
        <w:rPr>
          <w:sz w:val="17"/>
        </w:rPr>
        <w:t xml:space="preserve"> SHALL NOT BE LIABLE FOR</w:t>
      </w:r>
      <w:r w:rsidR="00F64888" w:rsidRPr="00F64888">
        <w:rPr>
          <w:sz w:val="17"/>
        </w:rPr>
        <w:t xml:space="preserve"> </w:t>
      </w:r>
      <w:r w:rsidR="00F64888">
        <w:rPr>
          <w:sz w:val="17"/>
        </w:rPr>
        <w:t>LOSS OR DAMAGE</w:t>
      </w:r>
      <w:r w:rsidR="00F64888" w:rsidRPr="00F64888">
        <w:rPr>
          <w:sz w:val="17"/>
        </w:rPr>
        <w:t xml:space="preserve"> HOWSOEVER ARISING</w:t>
      </w:r>
      <w:r w:rsidR="00F64888">
        <w:rPr>
          <w:sz w:val="17"/>
        </w:rPr>
        <w:t>,</w:t>
      </w:r>
      <w:r w:rsidR="00F64888" w:rsidRPr="00F64888">
        <w:rPr>
          <w:sz w:val="17"/>
        </w:rPr>
        <w:t xml:space="preserve"> </w:t>
      </w:r>
      <w:r w:rsidR="00F64888">
        <w:rPr>
          <w:sz w:val="17"/>
        </w:rPr>
        <w:t xml:space="preserve">IN CONTRACT, TORT </w:t>
      </w:r>
      <w:r w:rsidR="00884306">
        <w:rPr>
          <w:sz w:val="17"/>
        </w:rPr>
        <w:t>(INCLUDING NEGLIGENCE)</w:t>
      </w:r>
      <w:r w:rsidR="00F64888">
        <w:rPr>
          <w:sz w:val="17"/>
        </w:rPr>
        <w:t xml:space="preserve"> </w:t>
      </w:r>
      <w:r w:rsidR="00884306">
        <w:rPr>
          <w:sz w:val="17"/>
        </w:rPr>
        <w:t xml:space="preserve">STATUTORY OR COMMON LAW DUTY </w:t>
      </w:r>
      <w:r w:rsidR="00F64888">
        <w:rPr>
          <w:sz w:val="17"/>
        </w:rPr>
        <w:t>OR OTHERWISE</w:t>
      </w:r>
      <w:r w:rsidR="0012150F" w:rsidRPr="0012150F">
        <w:rPr>
          <w:sz w:val="17"/>
        </w:rPr>
        <w:t xml:space="preserve"> </w:t>
      </w:r>
      <w:r w:rsidR="0012150F">
        <w:rPr>
          <w:sz w:val="17"/>
        </w:rPr>
        <w:t>WHICH FALL IN ANY OF THE FOLLOWING HEADS OF CLAIM</w:t>
      </w:r>
      <w:r w:rsidR="00DA1745">
        <w:rPr>
          <w:sz w:val="17"/>
        </w:rPr>
        <w:t>:</w:t>
      </w:r>
    </w:p>
    <w:p w14:paraId="38EBE2AC" w14:textId="11ABB63F" w:rsidR="00DA1745" w:rsidRDefault="000A5DBD" w:rsidP="008D0051">
      <w:pPr>
        <w:pStyle w:val="ListParagraph"/>
        <w:numPr>
          <w:ilvl w:val="2"/>
          <w:numId w:val="6"/>
        </w:numPr>
        <w:ind w:left="1560" w:right="117" w:hanging="709"/>
        <w:jc w:val="both"/>
        <w:rPr>
          <w:sz w:val="17"/>
        </w:rPr>
      </w:pPr>
      <w:r>
        <w:rPr>
          <w:sz w:val="17"/>
        </w:rPr>
        <w:t xml:space="preserve">LOSS OF </w:t>
      </w:r>
      <w:proofErr w:type="gramStart"/>
      <w:r>
        <w:rPr>
          <w:sz w:val="17"/>
        </w:rPr>
        <w:t>PROFITS</w:t>
      </w:r>
      <w:r w:rsidR="00DA1745">
        <w:rPr>
          <w:sz w:val="17"/>
        </w:rPr>
        <w:t>;</w:t>
      </w:r>
      <w:proofErr w:type="gramEnd"/>
    </w:p>
    <w:p w14:paraId="306730E9" w14:textId="77777777" w:rsidR="00DA1745" w:rsidRDefault="000A5DBD" w:rsidP="008D0051">
      <w:pPr>
        <w:pStyle w:val="ListParagraph"/>
        <w:numPr>
          <w:ilvl w:val="2"/>
          <w:numId w:val="6"/>
        </w:numPr>
        <w:ind w:left="1560" w:right="117" w:hanging="709"/>
        <w:jc w:val="both"/>
        <w:rPr>
          <w:sz w:val="17"/>
        </w:rPr>
      </w:pPr>
      <w:r>
        <w:rPr>
          <w:sz w:val="17"/>
        </w:rPr>
        <w:t xml:space="preserve">LOSS OF </w:t>
      </w:r>
      <w:proofErr w:type="gramStart"/>
      <w:r>
        <w:rPr>
          <w:sz w:val="17"/>
        </w:rPr>
        <w:t>REVENUE</w:t>
      </w:r>
      <w:r w:rsidR="00DA1745">
        <w:rPr>
          <w:sz w:val="17"/>
        </w:rPr>
        <w:t>;</w:t>
      </w:r>
      <w:proofErr w:type="gramEnd"/>
    </w:p>
    <w:p w14:paraId="60F360A3" w14:textId="77777777" w:rsidR="00DA1745" w:rsidRDefault="000A5DBD" w:rsidP="008D0051">
      <w:pPr>
        <w:pStyle w:val="ListParagraph"/>
        <w:numPr>
          <w:ilvl w:val="2"/>
          <w:numId w:val="6"/>
        </w:numPr>
        <w:ind w:left="1560" w:right="117" w:hanging="709"/>
        <w:jc w:val="both"/>
        <w:rPr>
          <w:sz w:val="17"/>
        </w:rPr>
      </w:pPr>
      <w:r>
        <w:rPr>
          <w:sz w:val="17"/>
        </w:rPr>
        <w:t xml:space="preserve">LOSS OF ANTICIPATED </w:t>
      </w:r>
      <w:proofErr w:type="gramStart"/>
      <w:r>
        <w:rPr>
          <w:sz w:val="17"/>
        </w:rPr>
        <w:t>SAVINGS</w:t>
      </w:r>
      <w:r w:rsidR="00DA1745">
        <w:rPr>
          <w:sz w:val="17"/>
        </w:rPr>
        <w:t>;</w:t>
      </w:r>
      <w:proofErr w:type="gramEnd"/>
    </w:p>
    <w:p w14:paraId="295F8E29" w14:textId="0CE20211" w:rsidR="00F64888" w:rsidRDefault="000A5DBD" w:rsidP="008D0051">
      <w:pPr>
        <w:pStyle w:val="ListParagraph"/>
        <w:numPr>
          <w:ilvl w:val="2"/>
          <w:numId w:val="6"/>
        </w:numPr>
        <w:ind w:left="1560" w:right="117" w:hanging="709"/>
        <w:jc w:val="both"/>
        <w:rPr>
          <w:sz w:val="17"/>
        </w:rPr>
      </w:pPr>
      <w:r>
        <w:rPr>
          <w:sz w:val="17"/>
        </w:rPr>
        <w:t>LOSS OF GOODWILL</w:t>
      </w:r>
      <w:r w:rsidR="00F64888">
        <w:rPr>
          <w:sz w:val="17"/>
        </w:rPr>
        <w:t xml:space="preserve">; </w:t>
      </w:r>
      <w:r>
        <w:rPr>
          <w:sz w:val="17"/>
        </w:rPr>
        <w:t>OR</w:t>
      </w:r>
    </w:p>
    <w:p w14:paraId="74F25545" w14:textId="6F0555F2" w:rsidR="00884306" w:rsidRDefault="00A638BB" w:rsidP="008D0051">
      <w:pPr>
        <w:pStyle w:val="ListParagraph"/>
        <w:numPr>
          <w:ilvl w:val="2"/>
          <w:numId w:val="6"/>
        </w:numPr>
        <w:ind w:left="1560" w:right="117" w:hanging="709"/>
        <w:jc w:val="both"/>
        <w:rPr>
          <w:sz w:val="17"/>
        </w:rPr>
      </w:pPr>
      <w:r>
        <w:rPr>
          <w:sz w:val="17"/>
        </w:rPr>
        <w:t xml:space="preserve">CONSEQUENTIAL OR INDIRECT </w:t>
      </w:r>
      <w:r w:rsidR="000A5DBD" w:rsidRPr="00F64888">
        <w:rPr>
          <w:sz w:val="17"/>
        </w:rPr>
        <w:t xml:space="preserve">LOSS OR DAMAGE </w:t>
      </w:r>
    </w:p>
    <w:p w14:paraId="4D89BE6F" w14:textId="0D24A87D" w:rsidR="001B33D1" w:rsidRPr="00A335D6" w:rsidRDefault="005C0728" w:rsidP="00A335D6">
      <w:pPr>
        <w:ind w:left="851" w:right="117"/>
        <w:rPr>
          <w:sz w:val="17"/>
        </w:rPr>
      </w:pPr>
      <w:r>
        <w:rPr>
          <w:sz w:val="17"/>
        </w:rPr>
        <w:t xml:space="preserve">EVEN IF SUCH </w:t>
      </w:r>
      <w:r w:rsidR="00836C14">
        <w:rPr>
          <w:sz w:val="17"/>
        </w:rPr>
        <w:t xml:space="preserve">LOSS </w:t>
      </w:r>
      <w:r w:rsidR="00836C14" w:rsidRPr="00A335D6">
        <w:rPr>
          <w:sz w:val="17"/>
        </w:rPr>
        <w:t>WAS</w:t>
      </w:r>
      <w:r w:rsidR="00A335D6">
        <w:rPr>
          <w:sz w:val="17"/>
        </w:rPr>
        <w:t xml:space="preserve"> </w:t>
      </w:r>
      <w:r w:rsidR="000A5DBD" w:rsidRPr="00A335D6">
        <w:rPr>
          <w:sz w:val="17"/>
        </w:rPr>
        <w:t xml:space="preserve">REASONABLY FORESEEABLE OR </w:t>
      </w:r>
      <w:r w:rsidR="00471EC9">
        <w:rPr>
          <w:sz w:val="17"/>
        </w:rPr>
        <w:t>CORETIME SOFTWARE</w:t>
      </w:r>
      <w:r w:rsidR="000A5DBD" w:rsidRPr="00A335D6">
        <w:rPr>
          <w:sz w:val="17"/>
        </w:rPr>
        <w:t xml:space="preserve"> HAS BEEN ADVISED OF THE POSSIBILITY OF THE CUSTOMER INCURRING THE</w:t>
      </w:r>
      <w:r w:rsidR="000A5DBD" w:rsidRPr="00A335D6">
        <w:rPr>
          <w:spacing w:val="-7"/>
          <w:sz w:val="17"/>
        </w:rPr>
        <w:t xml:space="preserve"> </w:t>
      </w:r>
      <w:r w:rsidR="000A5DBD" w:rsidRPr="00A335D6">
        <w:rPr>
          <w:sz w:val="17"/>
        </w:rPr>
        <w:t>SAME.</w:t>
      </w:r>
    </w:p>
    <w:p w14:paraId="385B7F77" w14:textId="77777777" w:rsidR="001B33D1" w:rsidRDefault="001B33D1" w:rsidP="008D0051">
      <w:pPr>
        <w:pStyle w:val="BodyText"/>
        <w:jc w:val="both"/>
      </w:pPr>
    </w:p>
    <w:p w14:paraId="2935DB96" w14:textId="5BDCFBB1" w:rsidR="001B33D1" w:rsidRDefault="000A5DBD" w:rsidP="008D0051">
      <w:pPr>
        <w:pStyle w:val="ListParagraph"/>
        <w:numPr>
          <w:ilvl w:val="1"/>
          <w:numId w:val="6"/>
        </w:numPr>
        <w:tabs>
          <w:tab w:val="left" w:pos="840"/>
        </w:tabs>
        <w:ind w:right="118"/>
        <w:jc w:val="both"/>
        <w:rPr>
          <w:sz w:val="17"/>
        </w:rPr>
      </w:pPr>
      <w:r>
        <w:rPr>
          <w:sz w:val="17"/>
        </w:rPr>
        <w:t xml:space="preserve">SUBJECT TO CLAUSE 3.1, </w:t>
      </w:r>
      <w:r w:rsidR="00471EC9">
        <w:rPr>
          <w:sz w:val="17"/>
        </w:rPr>
        <w:t>CORETIME SOFTWARE</w:t>
      </w:r>
      <w:r>
        <w:rPr>
          <w:sz w:val="17"/>
        </w:rPr>
        <w:t>'S TOTAL LIABILITY WHETHER IN CONTRACT, TORT</w:t>
      </w:r>
      <w:r w:rsidR="005C0728">
        <w:rPr>
          <w:sz w:val="17"/>
        </w:rPr>
        <w:t xml:space="preserve"> (INCLUDING NEGLIGENCE) STATUTORY OR COMMON LAW DUTY </w:t>
      </w:r>
      <w:r>
        <w:rPr>
          <w:sz w:val="17"/>
        </w:rPr>
        <w:t xml:space="preserve">OR OTHERWISE RELATING TO THE SOFTWARE, THE PERFORMANCE OR NON-PERFORMANCE OF ITS OBLIGATIONS UNDER THIS AGREEMENT OR OTHERWISE ARISING OUT OF OR IN RELATION TO THIS AGREEMENT SHALL BE LIMITED TO </w:t>
      </w:r>
      <w:r w:rsidR="009D2BC4">
        <w:rPr>
          <w:sz w:val="17"/>
        </w:rPr>
        <w:t xml:space="preserve">A SUM EQUAL TO 110% OF </w:t>
      </w:r>
      <w:r>
        <w:rPr>
          <w:sz w:val="17"/>
        </w:rPr>
        <w:t>THE PURCHASE PRICE OF THE</w:t>
      </w:r>
      <w:r>
        <w:rPr>
          <w:spacing w:val="-9"/>
          <w:sz w:val="17"/>
        </w:rPr>
        <w:t xml:space="preserve"> </w:t>
      </w:r>
      <w:r>
        <w:rPr>
          <w:sz w:val="17"/>
        </w:rPr>
        <w:t>SOFTWARE.</w:t>
      </w:r>
    </w:p>
    <w:p w14:paraId="748824FF" w14:textId="0862F043" w:rsidR="00F64888" w:rsidRDefault="00F64888" w:rsidP="008D0051">
      <w:pPr>
        <w:pStyle w:val="ListParagraph"/>
        <w:tabs>
          <w:tab w:val="left" w:pos="840"/>
        </w:tabs>
        <w:ind w:right="118" w:firstLine="0"/>
        <w:jc w:val="both"/>
        <w:rPr>
          <w:sz w:val="17"/>
        </w:rPr>
      </w:pPr>
    </w:p>
    <w:p w14:paraId="454EBF99" w14:textId="5F611C5B" w:rsidR="00F64888" w:rsidRDefault="000D298D" w:rsidP="008D0051">
      <w:pPr>
        <w:pStyle w:val="ListParagraph"/>
        <w:numPr>
          <w:ilvl w:val="1"/>
          <w:numId w:val="6"/>
        </w:numPr>
        <w:tabs>
          <w:tab w:val="left" w:pos="840"/>
        </w:tabs>
        <w:ind w:right="118"/>
        <w:jc w:val="both"/>
        <w:rPr>
          <w:sz w:val="17"/>
        </w:rPr>
      </w:pPr>
      <w:r>
        <w:rPr>
          <w:sz w:val="17"/>
        </w:rPr>
        <w:t xml:space="preserve">THE CUSTOMER AGREES THAT, IN ENTERING IN TO THIS AGREEMENT, IT DID NOT RELY ON ANY </w:t>
      </w:r>
      <w:r>
        <w:rPr>
          <w:sz w:val="17"/>
        </w:rPr>
        <w:lastRenderedPageBreak/>
        <w:t xml:space="preserve">REPRESENTATIONS (WHETHER WRITTEN OR ORAL) OF ANY KIND OR OF ANY PERSON OTHER THAN THOSE EXPRESSLY SET OUT IN THIS AGREEMENT OR </w:t>
      </w:r>
      <w:r w:rsidR="0075055E">
        <w:rPr>
          <w:sz w:val="17"/>
        </w:rPr>
        <w:t xml:space="preserve">SOFTWARE SPECIFICATION AND </w:t>
      </w:r>
      <w:r>
        <w:rPr>
          <w:sz w:val="17"/>
        </w:rPr>
        <w:t xml:space="preserve">THAT IT SHALL HAVE NO REMEDY IN RESPECT OF SUCH REPRESENTATIONS AND (IN EITHER CASE) </w:t>
      </w:r>
      <w:r w:rsidR="00471EC9">
        <w:rPr>
          <w:sz w:val="17"/>
        </w:rPr>
        <w:t>CORETIME SOFTWARE</w:t>
      </w:r>
      <w:r>
        <w:rPr>
          <w:sz w:val="17"/>
        </w:rPr>
        <w:t xml:space="preserve"> SHALL HAVE NO LIABILITY IN ANY CIRCUMSTANCES OTHERWISE THAN IN ACCORDANCE WITH THE EXPRESS TERMS OF THIS AGREEMENT</w:t>
      </w:r>
      <w:r w:rsidR="00F64888">
        <w:rPr>
          <w:sz w:val="17"/>
        </w:rPr>
        <w:t>.</w:t>
      </w:r>
    </w:p>
    <w:p w14:paraId="1235DDCA" w14:textId="77777777" w:rsidR="001B33D1" w:rsidRDefault="001B33D1" w:rsidP="008D0051">
      <w:pPr>
        <w:pStyle w:val="BodyText"/>
        <w:spacing w:before="11"/>
        <w:jc w:val="both"/>
        <w:rPr>
          <w:sz w:val="16"/>
        </w:rPr>
      </w:pPr>
    </w:p>
    <w:p w14:paraId="378A4F1F" w14:textId="77777777" w:rsidR="001B33D1" w:rsidRDefault="000A5DBD" w:rsidP="008D0051">
      <w:pPr>
        <w:pStyle w:val="Heading1"/>
        <w:numPr>
          <w:ilvl w:val="0"/>
          <w:numId w:val="6"/>
        </w:numPr>
        <w:tabs>
          <w:tab w:val="left" w:pos="839"/>
          <w:tab w:val="left" w:pos="840"/>
        </w:tabs>
        <w:ind w:hanging="721"/>
        <w:jc w:val="both"/>
      </w:pPr>
      <w:r>
        <w:t>COPYING OF PROPRIETARY INFORMATION</w:t>
      </w:r>
    </w:p>
    <w:p w14:paraId="500A2FB4" w14:textId="77777777" w:rsidR="001B33D1" w:rsidRDefault="001B33D1" w:rsidP="008D0051">
      <w:pPr>
        <w:pStyle w:val="BodyText"/>
        <w:jc w:val="both"/>
        <w:rPr>
          <w:b/>
        </w:rPr>
      </w:pPr>
    </w:p>
    <w:p w14:paraId="31D4E542" w14:textId="78161F5D" w:rsidR="001B33D1" w:rsidRPr="001353DC" w:rsidRDefault="002B66F5" w:rsidP="00A335D6">
      <w:pPr>
        <w:pStyle w:val="ListParagraph"/>
        <w:numPr>
          <w:ilvl w:val="1"/>
          <w:numId w:val="6"/>
        </w:numPr>
        <w:tabs>
          <w:tab w:val="left" w:pos="839"/>
          <w:tab w:val="left" w:pos="840"/>
        </w:tabs>
        <w:ind w:hanging="721"/>
        <w:jc w:val="both"/>
      </w:pPr>
      <w:bookmarkStart w:id="18" w:name="_Ref46516474"/>
      <w:r w:rsidRPr="0017654F">
        <w:rPr>
          <w:sz w:val="17"/>
        </w:rPr>
        <w:t xml:space="preserve">the Customer has no right </w:t>
      </w:r>
      <w:r w:rsidRPr="004717A6">
        <w:rPr>
          <w:sz w:val="17"/>
        </w:rPr>
        <w:t xml:space="preserve">and </w:t>
      </w:r>
      <w:r w:rsidRPr="00A335D6">
        <w:rPr>
          <w:sz w:val="17"/>
        </w:rPr>
        <w:t>t</w:t>
      </w:r>
      <w:r w:rsidR="000A5DBD" w:rsidRPr="00A335D6">
        <w:rPr>
          <w:sz w:val="17"/>
        </w:rPr>
        <w:t xml:space="preserve">he Customer agrees not to </w:t>
      </w:r>
      <w:r w:rsidRPr="0017654F">
        <w:rPr>
          <w:sz w:val="17"/>
        </w:rPr>
        <w:t>(and shall not permit any third party</w:t>
      </w:r>
      <w:r w:rsidRPr="004717A6">
        <w:rPr>
          <w:sz w:val="17"/>
        </w:rPr>
        <w:t xml:space="preserve"> to</w:t>
      </w:r>
      <w:r w:rsidRPr="0017654F">
        <w:rPr>
          <w:sz w:val="17"/>
        </w:rPr>
        <w:t xml:space="preserve">) </w:t>
      </w:r>
      <w:r w:rsidR="000A5DBD" w:rsidRPr="00A335D6">
        <w:rPr>
          <w:sz w:val="17"/>
        </w:rPr>
        <w:t>reproduce, copy or</w:t>
      </w:r>
      <w:r w:rsidR="00881C22">
        <w:rPr>
          <w:sz w:val="17"/>
        </w:rPr>
        <w:t xml:space="preserve"> </w:t>
      </w:r>
      <w:r w:rsidR="00B81CD0" w:rsidRPr="0017654F">
        <w:rPr>
          <w:sz w:val="17"/>
        </w:rPr>
        <w:t>reverse engineer, decompile, disassemble</w:t>
      </w:r>
      <w:r w:rsidR="00B81CD0" w:rsidRPr="004717A6">
        <w:rPr>
          <w:sz w:val="17"/>
        </w:rPr>
        <w:t>,</w:t>
      </w:r>
      <w:r w:rsidR="00B81CD0" w:rsidRPr="00A335D6">
        <w:rPr>
          <w:sz w:val="17"/>
        </w:rPr>
        <w:t xml:space="preserve"> </w:t>
      </w:r>
      <w:r w:rsidR="000A5DBD" w:rsidRPr="00A335D6">
        <w:rPr>
          <w:sz w:val="17"/>
        </w:rPr>
        <w:t xml:space="preserve">duplicate translate, adapt, arrange or alter </w:t>
      </w:r>
      <w:r w:rsidR="00B81CD0" w:rsidRPr="0017654F">
        <w:rPr>
          <w:sz w:val="17"/>
        </w:rPr>
        <w:t xml:space="preserve">make error corrections </w:t>
      </w:r>
      <w:r w:rsidR="00B81CD0" w:rsidRPr="004717A6">
        <w:rPr>
          <w:sz w:val="17"/>
        </w:rPr>
        <w:t xml:space="preserve">to </w:t>
      </w:r>
      <w:r w:rsidR="000A5DBD" w:rsidRPr="00A335D6">
        <w:rPr>
          <w:sz w:val="17"/>
        </w:rPr>
        <w:t xml:space="preserve">any part of or all of the Software and to prevent its agents, employees and representatives from copying, translating, adapting, arranging, altering or duplicating any part of or all of the Software, except for back-up, interoperability or archival purposes (in each case to the extent permitted by law), without the prior written consent of </w:t>
      </w:r>
      <w:r w:rsidR="00471EC9">
        <w:rPr>
          <w:sz w:val="17"/>
        </w:rPr>
        <w:t>Coretime Software</w:t>
      </w:r>
      <w:r w:rsidR="000A5DBD" w:rsidRPr="00A335D6">
        <w:rPr>
          <w:sz w:val="17"/>
        </w:rPr>
        <w:t xml:space="preserve">. Should any portion of the Software be copied or duplicated for other reasons than back-up, interoperability or archival purposes, the Customer shall immediately notify </w:t>
      </w:r>
      <w:r w:rsidR="00471EC9">
        <w:rPr>
          <w:sz w:val="17"/>
        </w:rPr>
        <w:t>Coretime Software</w:t>
      </w:r>
      <w:r w:rsidR="000A5DBD" w:rsidRPr="00A335D6">
        <w:rPr>
          <w:sz w:val="17"/>
        </w:rPr>
        <w:t xml:space="preserve"> of the circumstances surrounding such event and shall assist </w:t>
      </w:r>
      <w:r w:rsidR="00471EC9">
        <w:rPr>
          <w:sz w:val="17"/>
        </w:rPr>
        <w:t>Coretime Software</w:t>
      </w:r>
      <w:r w:rsidR="000A5DBD" w:rsidRPr="00A335D6">
        <w:rPr>
          <w:sz w:val="17"/>
        </w:rPr>
        <w:t xml:space="preserve"> in enforcing its rights against any parties who are in violation of this Agreement.</w:t>
      </w:r>
      <w:bookmarkEnd w:id="18"/>
    </w:p>
    <w:p w14:paraId="7D949185" w14:textId="3E262128" w:rsidR="002B66F5" w:rsidRDefault="002B66F5" w:rsidP="008D0051">
      <w:pPr>
        <w:pStyle w:val="BodyText"/>
        <w:ind w:left="839" w:right="116"/>
        <w:jc w:val="both"/>
      </w:pPr>
    </w:p>
    <w:p w14:paraId="6CBD6F8B" w14:textId="53FE74A2" w:rsidR="004717A6" w:rsidRPr="0017654F" w:rsidRDefault="004717A6" w:rsidP="2E478E16">
      <w:pPr>
        <w:pStyle w:val="ListParagraph"/>
        <w:numPr>
          <w:ilvl w:val="1"/>
          <w:numId w:val="6"/>
        </w:numPr>
        <w:tabs>
          <w:tab w:val="left" w:pos="839"/>
          <w:tab w:val="left" w:pos="840"/>
        </w:tabs>
        <w:ind w:hanging="721"/>
        <w:jc w:val="both"/>
        <w:rPr>
          <w:sz w:val="17"/>
          <w:szCs w:val="17"/>
        </w:rPr>
      </w:pPr>
      <w:bookmarkStart w:id="19" w:name="a656686"/>
      <w:r w:rsidRPr="2E478E16">
        <w:rPr>
          <w:sz w:val="17"/>
          <w:szCs w:val="17"/>
        </w:rPr>
        <w:t xml:space="preserve">The Customer may not use any such information provided by </w:t>
      </w:r>
      <w:r w:rsidR="00471EC9">
        <w:rPr>
          <w:sz w:val="17"/>
          <w:szCs w:val="17"/>
        </w:rPr>
        <w:t>Coretime Software</w:t>
      </w:r>
      <w:r w:rsidRPr="2E478E16">
        <w:rPr>
          <w:sz w:val="17"/>
          <w:szCs w:val="17"/>
        </w:rPr>
        <w:t xml:space="preserve"> or obtained by the Customer during any such reduction permitted under </w:t>
      </w:r>
      <w:r w:rsidR="00F07B1A" w:rsidRPr="2E478E16">
        <w:rPr>
          <w:sz w:val="17"/>
          <w:szCs w:val="17"/>
        </w:rPr>
        <w:t xml:space="preserve">4.1 </w:t>
      </w:r>
      <w:r w:rsidRPr="2E478E16">
        <w:rPr>
          <w:sz w:val="17"/>
          <w:szCs w:val="17"/>
        </w:rPr>
        <w:t xml:space="preserve">to create any software whose expression is substantially </w:t>
      </w:r>
      <w:r w:rsidR="77A0C917" w:rsidRPr="2E478E16">
        <w:rPr>
          <w:sz w:val="17"/>
          <w:szCs w:val="17"/>
        </w:rPr>
        <w:t>like</w:t>
      </w:r>
      <w:r w:rsidRPr="2E478E16">
        <w:rPr>
          <w:sz w:val="17"/>
          <w:szCs w:val="17"/>
        </w:rPr>
        <w:t xml:space="preserve"> that of the Software nor use such information in any manner which would be restricted by any copyright subsisting in it.</w:t>
      </w:r>
      <w:bookmarkEnd w:id="19"/>
    </w:p>
    <w:p w14:paraId="57D2CABB" w14:textId="77777777" w:rsidR="002B66F5" w:rsidRDefault="002B66F5" w:rsidP="008D0051">
      <w:pPr>
        <w:pStyle w:val="BodyText"/>
        <w:ind w:left="839" w:right="116"/>
        <w:jc w:val="both"/>
      </w:pPr>
    </w:p>
    <w:p w14:paraId="4F6BD8C9" w14:textId="321F133F" w:rsidR="001B33D1" w:rsidRDefault="00BD5EFA" w:rsidP="00BD5EFA">
      <w:pPr>
        <w:pStyle w:val="BodyText"/>
        <w:tabs>
          <w:tab w:val="left" w:pos="5190"/>
        </w:tabs>
        <w:jc w:val="both"/>
      </w:pPr>
      <w:r>
        <w:tab/>
      </w:r>
    </w:p>
    <w:p w14:paraId="77687F9E" w14:textId="77777777" w:rsidR="001B33D1" w:rsidRDefault="000A5DBD" w:rsidP="008D0051">
      <w:pPr>
        <w:pStyle w:val="Heading1"/>
        <w:numPr>
          <w:ilvl w:val="0"/>
          <w:numId w:val="6"/>
        </w:numPr>
        <w:tabs>
          <w:tab w:val="left" w:pos="839"/>
          <w:tab w:val="left" w:pos="840"/>
        </w:tabs>
        <w:ind w:hanging="721"/>
        <w:jc w:val="both"/>
      </w:pPr>
      <w:r>
        <w:t>INDEMNIFICATIONS</w:t>
      </w:r>
    </w:p>
    <w:p w14:paraId="7EF4C01D" w14:textId="77777777" w:rsidR="001B33D1" w:rsidRDefault="001B33D1" w:rsidP="008D0051">
      <w:pPr>
        <w:pStyle w:val="BodyText"/>
        <w:jc w:val="both"/>
        <w:rPr>
          <w:b/>
        </w:rPr>
      </w:pPr>
    </w:p>
    <w:p w14:paraId="0E7B1226" w14:textId="58993B31" w:rsidR="001B33D1" w:rsidRDefault="00471EC9" w:rsidP="2E478E16">
      <w:pPr>
        <w:pStyle w:val="ListParagraph"/>
        <w:numPr>
          <w:ilvl w:val="1"/>
          <w:numId w:val="6"/>
        </w:numPr>
        <w:tabs>
          <w:tab w:val="left" w:pos="840"/>
        </w:tabs>
        <w:ind w:right="114"/>
        <w:jc w:val="both"/>
        <w:rPr>
          <w:sz w:val="17"/>
          <w:szCs w:val="17"/>
        </w:rPr>
      </w:pPr>
      <w:r>
        <w:rPr>
          <w:sz w:val="17"/>
          <w:szCs w:val="17"/>
        </w:rPr>
        <w:t>Coretime Software</w:t>
      </w:r>
      <w:r w:rsidR="000A5DBD" w:rsidRPr="2E478E16">
        <w:rPr>
          <w:sz w:val="17"/>
          <w:szCs w:val="17"/>
        </w:rPr>
        <w:t xml:space="preserve"> shall indemnify the Customer against final judgements in favour of third parties in respect of claims by third parties based on use by the Customer of the Software </w:t>
      </w:r>
      <w:r w:rsidR="00A335D6" w:rsidRPr="2E478E16">
        <w:rPr>
          <w:sz w:val="17"/>
          <w:szCs w:val="17"/>
        </w:rPr>
        <w:t>allegedly infringes</w:t>
      </w:r>
      <w:r w:rsidR="000A5DBD" w:rsidRPr="2E478E16">
        <w:rPr>
          <w:sz w:val="17"/>
          <w:szCs w:val="17"/>
        </w:rPr>
        <w:t xml:space="preserve"> any copyright, patent, </w:t>
      </w:r>
      <w:r w:rsidR="29585321" w:rsidRPr="2E478E16">
        <w:rPr>
          <w:sz w:val="17"/>
          <w:szCs w:val="17"/>
        </w:rPr>
        <w:t>trademark</w:t>
      </w:r>
      <w:r w:rsidR="000A5DBD" w:rsidRPr="2E478E16">
        <w:rPr>
          <w:sz w:val="17"/>
          <w:szCs w:val="17"/>
        </w:rPr>
        <w:t xml:space="preserve">, trade secret, proprietary information or other intellectual property right of the third party. The Customer shall promptly notify </w:t>
      </w:r>
      <w:r>
        <w:rPr>
          <w:sz w:val="17"/>
          <w:szCs w:val="17"/>
        </w:rPr>
        <w:t>Coretime Software</w:t>
      </w:r>
      <w:r w:rsidR="000A5DBD" w:rsidRPr="2E478E16">
        <w:rPr>
          <w:sz w:val="17"/>
          <w:szCs w:val="17"/>
        </w:rPr>
        <w:t xml:space="preserve"> in writing on the Customer first becoming aware of </w:t>
      </w:r>
      <w:r w:rsidR="000A5DBD" w:rsidRPr="2E478E16">
        <w:rPr>
          <w:spacing w:val="-2"/>
          <w:sz w:val="17"/>
          <w:szCs w:val="17"/>
        </w:rPr>
        <w:t xml:space="preserve">any </w:t>
      </w:r>
      <w:r w:rsidR="000A5DBD" w:rsidRPr="2E478E16">
        <w:rPr>
          <w:sz w:val="17"/>
          <w:szCs w:val="17"/>
        </w:rPr>
        <w:t xml:space="preserve">circumstances which might give rise to a claim by the Customer under this clause and if the Customer fails to give such prompt notification, the Customer's right to an indemnity from </w:t>
      </w:r>
      <w:r>
        <w:rPr>
          <w:sz w:val="17"/>
          <w:szCs w:val="17"/>
        </w:rPr>
        <w:t>Coretime Software</w:t>
      </w:r>
      <w:r w:rsidR="000A5DBD" w:rsidRPr="2E478E16">
        <w:rPr>
          <w:sz w:val="17"/>
          <w:szCs w:val="17"/>
        </w:rPr>
        <w:t xml:space="preserve"> shall be extinguished. The Customer shall give and procure for </w:t>
      </w:r>
      <w:r>
        <w:rPr>
          <w:sz w:val="17"/>
          <w:szCs w:val="17"/>
        </w:rPr>
        <w:t>Coretime Software</w:t>
      </w:r>
      <w:r w:rsidR="000A5DBD" w:rsidRPr="2E478E16">
        <w:rPr>
          <w:sz w:val="17"/>
          <w:szCs w:val="17"/>
        </w:rPr>
        <w:t xml:space="preserve"> the exclusive right to conduct negotiations and litigation on the Customer's behalf (including the right to issue, settle and defend proceedings in the Customer's name) against an indemnity by </w:t>
      </w:r>
      <w:r>
        <w:rPr>
          <w:sz w:val="17"/>
          <w:szCs w:val="17"/>
        </w:rPr>
        <w:t>Coretime Software</w:t>
      </w:r>
      <w:r w:rsidR="000A5DBD" w:rsidRPr="2E478E16">
        <w:rPr>
          <w:sz w:val="17"/>
          <w:szCs w:val="17"/>
        </w:rPr>
        <w:t xml:space="preserve"> for any costs which may be awarded against the Customer </w:t>
      </w:r>
      <w:r w:rsidR="00881C22" w:rsidRPr="2E478E16">
        <w:rPr>
          <w:sz w:val="17"/>
          <w:szCs w:val="17"/>
        </w:rPr>
        <w:t>in connection</w:t>
      </w:r>
      <w:r w:rsidR="000A5DBD" w:rsidRPr="2E478E16">
        <w:rPr>
          <w:sz w:val="17"/>
          <w:szCs w:val="17"/>
        </w:rPr>
        <w:t xml:space="preserve"> with any claim which may give rise to a claim for an indemnity under this clause and shall assist </w:t>
      </w:r>
      <w:r>
        <w:rPr>
          <w:sz w:val="17"/>
          <w:szCs w:val="17"/>
        </w:rPr>
        <w:t>Coretime Software</w:t>
      </w:r>
      <w:r w:rsidR="000A5DBD" w:rsidRPr="2E478E16">
        <w:rPr>
          <w:sz w:val="17"/>
          <w:szCs w:val="17"/>
        </w:rPr>
        <w:t xml:space="preserve"> in the conduct of such negotiations and litigation as </w:t>
      </w:r>
      <w:r>
        <w:rPr>
          <w:sz w:val="17"/>
          <w:szCs w:val="17"/>
        </w:rPr>
        <w:t>Coretime Software</w:t>
      </w:r>
      <w:r w:rsidR="000A5DBD" w:rsidRPr="2E478E16">
        <w:rPr>
          <w:sz w:val="17"/>
          <w:szCs w:val="17"/>
        </w:rPr>
        <w:t xml:space="preserve"> may require. If the circumstances are notified to </w:t>
      </w:r>
      <w:r>
        <w:rPr>
          <w:sz w:val="17"/>
          <w:szCs w:val="17"/>
        </w:rPr>
        <w:t>Coretime Software</w:t>
      </w:r>
      <w:r w:rsidR="000A5DBD" w:rsidRPr="2E478E16">
        <w:rPr>
          <w:sz w:val="17"/>
          <w:szCs w:val="17"/>
        </w:rPr>
        <w:t xml:space="preserve"> as provided in this clause, </w:t>
      </w:r>
      <w:r>
        <w:rPr>
          <w:sz w:val="17"/>
          <w:szCs w:val="17"/>
        </w:rPr>
        <w:t>Coretime Software</w:t>
      </w:r>
      <w:r w:rsidR="000A5DBD" w:rsidRPr="2E478E16">
        <w:rPr>
          <w:sz w:val="17"/>
          <w:szCs w:val="17"/>
        </w:rPr>
        <w:t xml:space="preserve"> reserves the right at </w:t>
      </w:r>
      <w:r w:rsidR="00881C22" w:rsidRPr="2E478E16">
        <w:rPr>
          <w:sz w:val="17"/>
          <w:szCs w:val="17"/>
        </w:rPr>
        <w:t>its sole</w:t>
      </w:r>
      <w:r w:rsidR="000A5DBD" w:rsidRPr="2E478E16">
        <w:rPr>
          <w:sz w:val="17"/>
          <w:szCs w:val="17"/>
        </w:rPr>
        <w:t xml:space="preserve"> option</w:t>
      </w:r>
      <w:r w:rsidR="000A5DBD" w:rsidRPr="2E478E16">
        <w:rPr>
          <w:spacing w:val="-3"/>
          <w:sz w:val="17"/>
          <w:szCs w:val="17"/>
        </w:rPr>
        <w:t xml:space="preserve"> </w:t>
      </w:r>
      <w:r w:rsidR="00836C14" w:rsidRPr="2E478E16">
        <w:rPr>
          <w:sz w:val="17"/>
          <w:szCs w:val="17"/>
        </w:rPr>
        <w:t>to: -</w:t>
      </w:r>
    </w:p>
    <w:p w14:paraId="2273E7CA" w14:textId="77777777" w:rsidR="001B33D1" w:rsidRDefault="001B33D1" w:rsidP="008D0051">
      <w:pPr>
        <w:pStyle w:val="BodyText"/>
        <w:jc w:val="both"/>
      </w:pPr>
    </w:p>
    <w:p w14:paraId="538FFBC3" w14:textId="77777777" w:rsidR="001B33D1" w:rsidRDefault="000A5DBD" w:rsidP="008D0051">
      <w:pPr>
        <w:pStyle w:val="ListParagraph"/>
        <w:numPr>
          <w:ilvl w:val="0"/>
          <w:numId w:val="4"/>
        </w:numPr>
        <w:tabs>
          <w:tab w:val="left" w:pos="1039"/>
        </w:tabs>
        <w:jc w:val="both"/>
        <w:rPr>
          <w:sz w:val="17"/>
        </w:rPr>
      </w:pPr>
      <w:r>
        <w:rPr>
          <w:sz w:val="17"/>
        </w:rPr>
        <w:t>replace the Software with a compatible, functionally equivalent, and non-infringing product;</w:t>
      </w:r>
      <w:r>
        <w:rPr>
          <w:spacing w:val="-21"/>
          <w:sz w:val="17"/>
        </w:rPr>
        <w:t xml:space="preserve"> </w:t>
      </w:r>
      <w:r>
        <w:rPr>
          <w:sz w:val="17"/>
        </w:rPr>
        <w:t>or</w:t>
      </w:r>
    </w:p>
    <w:p w14:paraId="55BA3756" w14:textId="274EDD5D" w:rsidR="001B33D1" w:rsidRDefault="000A5DBD" w:rsidP="008D0051">
      <w:pPr>
        <w:pStyle w:val="ListParagraph"/>
        <w:numPr>
          <w:ilvl w:val="0"/>
          <w:numId w:val="4"/>
        </w:numPr>
        <w:tabs>
          <w:tab w:val="left" w:pos="1078"/>
        </w:tabs>
        <w:spacing w:before="1" w:line="195" w:lineRule="exact"/>
        <w:ind w:left="1077" w:hanging="239"/>
        <w:jc w:val="both"/>
        <w:rPr>
          <w:sz w:val="17"/>
        </w:rPr>
      </w:pPr>
      <w:r>
        <w:rPr>
          <w:sz w:val="17"/>
        </w:rPr>
        <w:t xml:space="preserve">obtain at </w:t>
      </w:r>
      <w:r w:rsidR="00471EC9">
        <w:rPr>
          <w:sz w:val="17"/>
        </w:rPr>
        <w:t>Coretime Software</w:t>
      </w:r>
      <w:r>
        <w:rPr>
          <w:sz w:val="17"/>
        </w:rPr>
        <w:t>' cost, a licence for the Customer to continue using of the Software;</w:t>
      </w:r>
      <w:r>
        <w:rPr>
          <w:spacing w:val="-24"/>
          <w:sz w:val="17"/>
        </w:rPr>
        <w:t xml:space="preserve"> </w:t>
      </w:r>
      <w:r>
        <w:rPr>
          <w:sz w:val="17"/>
        </w:rPr>
        <w:t>or</w:t>
      </w:r>
    </w:p>
    <w:p w14:paraId="63E9D3BA" w14:textId="77777777" w:rsidR="001B33D1" w:rsidRDefault="000A5DBD" w:rsidP="008D0051">
      <w:pPr>
        <w:pStyle w:val="ListParagraph"/>
        <w:numPr>
          <w:ilvl w:val="0"/>
          <w:numId w:val="4"/>
        </w:numPr>
        <w:tabs>
          <w:tab w:val="left" w:pos="1116"/>
        </w:tabs>
        <w:spacing w:line="195" w:lineRule="exact"/>
        <w:ind w:left="1115" w:hanging="277"/>
        <w:jc w:val="both"/>
        <w:rPr>
          <w:sz w:val="17"/>
        </w:rPr>
      </w:pPr>
      <w:r>
        <w:rPr>
          <w:sz w:val="17"/>
        </w:rPr>
        <w:t>refund the price paid by the Customer for the Software and terminate the</w:t>
      </w:r>
      <w:r>
        <w:rPr>
          <w:spacing w:val="-18"/>
          <w:sz w:val="17"/>
        </w:rPr>
        <w:t xml:space="preserve"> </w:t>
      </w:r>
      <w:r>
        <w:rPr>
          <w:sz w:val="17"/>
        </w:rPr>
        <w:t>licence.</w:t>
      </w:r>
    </w:p>
    <w:p w14:paraId="1C6C7F95" w14:textId="77777777" w:rsidR="001B33D1" w:rsidRDefault="001B33D1" w:rsidP="008D0051">
      <w:pPr>
        <w:pStyle w:val="BodyText"/>
        <w:jc w:val="both"/>
      </w:pPr>
    </w:p>
    <w:p w14:paraId="7C575523" w14:textId="638B9B2C" w:rsidR="009A4665" w:rsidRDefault="00471EC9" w:rsidP="008D0051">
      <w:pPr>
        <w:pStyle w:val="ListParagraph"/>
        <w:numPr>
          <w:ilvl w:val="1"/>
          <w:numId w:val="6"/>
        </w:numPr>
        <w:tabs>
          <w:tab w:val="left" w:pos="840"/>
        </w:tabs>
        <w:ind w:right="119"/>
        <w:jc w:val="both"/>
        <w:rPr>
          <w:sz w:val="17"/>
        </w:rPr>
      </w:pPr>
      <w:r>
        <w:rPr>
          <w:sz w:val="17"/>
        </w:rPr>
        <w:t>Coretime Software</w:t>
      </w:r>
      <w:r w:rsidR="000A5DBD">
        <w:rPr>
          <w:sz w:val="17"/>
        </w:rPr>
        <w:t xml:space="preserve">' indemnity under clause 5.1 shall not apply to any use of the Software which </w:t>
      </w:r>
    </w:p>
    <w:p w14:paraId="09673805" w14:textId="26062DF5" w:rsidR="001B33D1" w:rsidRDefault="000A5DBD" w:rsidP="009A4665">
      <w:pPr>
        <w:pStyle w:val="ListParagraph"/>
        <w:numPr>
          <w:ilvl w:val="2"/>
          <w:numId w:val="6"/>
        </w:numPr>
        <w:tabs>
          <w:tab w:val="left" w:pos="840"/>
        </w:tabs>
        <w:ind w:right="119"/>
        <w:rPr>
          <w:sz w:val="17"/>
        </w:rPr>
      </w:pPr>
      <w:r>
        <w:rPr>
          <w:sz w:val="17"/>
        </w:rPr>
        <w:t xml:space="preserve">has been in anyway modified or adapted (otherwise than by </w:t>
      </w:r>
      <w:r w:rsidR="00471EC9">
        <w:rPr>
          <w:sz w:val="17"/>
        </w:rPr>
        <w:t>Coretime Software</w:t>
      </w:r>
      <w:r>
        <w:rPr>
          <w:sz w:val="17"/>
        </w:rPr>
        <w:t xml:space="preserve"> or with </w:t>
      </w:r>
      <w:r w:rsidR="00471EC9">
        <w:rPr>
          <w:sz w:val="17"/>
        </w:rPr>
        <w:t>Coretime Software</w:t>
      </w:r>
      <w:r>
        <w:rPr>
          <w:sz w:val="17"/>
        </w:rPr>
        <w:t xml:space="preserve">' consent) after the Software is delivered by </w:t>
      </w:r>
      <w:r w:rsidR="00471EC9">
        <w:rPr>
          <w:sz w:val="17"/>
        </w:rPr>
        <w:t>Coretime Software</w:t>
      </w:r>
      <w:r>
        <w:rPr>
          <w:sz w:val="17"/>
        </w:rPr>
        <w:t xml:space="preserve"> to the Customer if the claim in question would not have arisen but for such modification or</w:t>
      </w:r>
      <w:r>
        <w:rPr>
          <w:spacing w:val="-2"/>
          <w:sz w:val="17"/>
        </w:rPr>
        <w:t xml:space="preserve"> </w:t>
      </w:r>
      <w:r>
        <w:rPr>
          <w:sz w:val="17"/>
        </w:rPr>
        <w:t>adaptation</w:t>
      </w:r>
      <w:r w:rsidR="00026425">
        <w:rPr>
          <w:sz w:val="17"/>
        </w:rPr>
        <w:t>; or</w:t>
      </w:r>
    </w:p>
    <w:p w14:paraId="09F07110" w14:textId="542DDA50" w:rsidR="009A4665" w:rsidRDefault="00026425" w:rsidP="009A4665">
      <w:pPr>
        <w:pStyle w:val="ListParagraph"/>
        <w:numPr>
          <w:ilvl w:val="2"/>
          <w:numId w:val="6"/>
        </w:numPr>
        <w:tabs>
          <w:tab w:val="left" w:pos="840"/>
        </w:tabs>
        <w:ind w:right="119"/>
        <w:rPr>
          <w:sz w:val="17"/>
        </w:rPr>
      </w:pPr>
      <w:r>
        <w:rPr>
          <w:sz w:val="17"/>
        </w:rPr>
        <w:t xml:space="preserve"> Is u</w:t>
      </w:r>
      <w:r w:rsidR="009A4665">
        <w:rPr>
          <w:sz w:val="17"/>
        </w:rPr>
        <w:t xml:space="preserve">sed in conjunction with any other software not authorised by </w:t>
      </w:r>
      <w:r w:rsidR="00471EC9">
        <w:rPr>
          <w:sz w:val="17"/>
        </w:rPr>
        <w:t>Coretime Software</w:t>
      </w:r>
      <w:r w:rsidR="009A4665">
        <w:rPr>
          <w:sz w:val="17"/>
        </w:rPr>
        <w:t xml:space="preserve"> or as indicated in the Software Specification can be used with </w:t>
      </w:r>
      <w:r>
        <w:rPr>
          <w:sz w:val="17"/>
        </w:rPr>
        <w:t>t</w:t>
      </w:r>
      <w:r w:rsidR="009A4665">
        <w:rPr>
          <w:sz w:val="17"/>
        </w:rPr>
        <w:t xml:space="preserve">he </w:t>
      </w:r>
      <w:r>
        <w:rPr>
          <w:sz w:val="17"/>
        </w:rPr>
        <w:t>Software; or</w:t>
      </w:r>
    </w:p>
    <w:p w14:paraId="2EBDB681" w14:textId="1B31B346" w:rsidR="00026425" w:rsidRDefault="00026425" w:rsidP="00A335D6">
      <w:pPr>
        <w:pStyle w:val="ListParagraph"/>
        <w:numPr>
          <w:ilvl w:val="2"/>
          <w:numId w:val="6"/>
        </w:numPr>
        <w:tabs>
          <w:tab w:val="left" w:pos="840"/>
        </w:tabs>
        <w:ind w:right="119"/>
        <w:rPr>
          <w:sz w:val="17"/>
        </w:rPr>
      </w:pPr>
      <w:r>
        <w:rPr>
          <w:sz w:val="17"/>
        </w:rPr>
        <w:t xml:space="preserve">Is not used in accordance with </w:t>
      </w:r>
      <w:r w:rsidR="004D577E">
        <w:rPr>
          <w:sz w:val="17"/>
        </w:rPr>
        <w:t>t</w:t>
      </w:r>
      <w:r>
        <w:rPr>
          <w:sz w:val="17"/>
        </w:rPr>
        <w:t>he user manual</w:t>
      </w:r>
      <w:r w:rsidR="004D577E">
        <w:rPr>
          <w:sz w:val="17"/>
        </w:rPr>
        <w:t xml:space="preserve"> or used for purposes which are not </w:t>
      </w:r>
      <w:r w:rsidR="00881C22">
        <w:rPr>
          <w:sz w:val="17"/>
        </w:rPr>
        <w:t>contemplated by</w:t>
      </w:r>
      <w:r w:rsidR="004D577E">
        <w:rPr>
          <w:sz w:val="17"/>
        </w:rPr>
        <w:t xml:space="preserve"> the </w:t>
      </w:r>
      <w:r w:rsidR="00B76A9B">
        <w:rPr>
          <w:sz w:val="17"/>
        </w:rPr>
        <w:t xml:space="preserve">Software </w:t>
      </w:r>
      <w:r w:rsidR="004D577E">
        <w:rPr>
          <w:sz w:val="17"/>
        </w:rPr>
        <w:t>specification or relevant user documentation</w:t>
      </w:r>
      <w:r>
        <w:rPr>
          <w:sz w:val="17"/>
        </w:rPr>
        <w:t xml:space="preserve"> </w:t>
      </w:r>
    </w:p>
    <w:p w14:paraId="57DCD6D4" w14:textId="77777777" w:rsidR="001B33D1" w:rsidRDefault="001B33D1" w:rsidP="008D0051">
      <w:pPr>
        <w:pStyle w:val="BodyText"/>
        <w:spacing w:before="2"/>
        <w:jc w:val="both"/>
      </w:pPr>
    </w:p>
    <w:p w14:paraId="4E2A7A00" w14:textId="3C8F04B5" w:rsidR="001B33D1" w:rsidRDefault="000A5DBD" w:rsidP="008D0051">
      <w:pPr>
        <w:pStyle w:val="ListParagraph"/>
        <w:numPr>
          <w:ilvl w:val="1"/>
          <w:numId w:val="6"/>
        </w:numPr>
        <w:tabs>
          <w:tab w:val="left" w:pos="840"/>
        </w:tabs>
        <w:ind w:right="120"/>
        <w:jc w:val="both"/>
        <w:rPr>
          <w:sz w:val="17"/>
        </w:rPr>
      </w:pPr>
      <w:r>
        <w:rPr>
          <w:sz w:val="17"/>
        </w:rPr>
        <w:t xml:space="preserve">Clauses 5.1 and 5.2 state the entire obligation and liability of </w:t>
      </w:r>
      <w:r w:rsidR="00471EC9">
        <w:rPr>
          <w:sz w:val="17"/>
        </w:rPr>
        <w:t>Coretime Software</w:t>
      </w:r>
      <w:r>
        <w:rPr>
          <w:sz w:val="17"/>
        </w:rPr>
        <w:t xml:space="preserve"> and the sole remedy of the Customer with respect to any infringement or alleged infringement of any intellectual property right resulting from the use of the Software or any related</w:t>
      </w:r>
      <w:r>
        <w:rPr>
          <w:spacing w:val="-8"/>
          <w:sz w:val="17"/>
        </w:rPr>
        <w:t xml:space="preserve"> </w:t>
      </w:r>
      <w:r>
        <w:rPr>
          <w:sz w:val="17"/>
        </w:rPr>
        <w:t>materials.</w:t>
      </w:r>
    </w:p>
    <w:p w14:paraId="4E973CEC" w14:textId="77777777" w:rsidR="001B33D1" w:rsidRDefault="001B33D1" w:rsidP="008D0051">
      <w:pPr>
        <w:pStyle w:val="BodyText"/>
        <w:spacing w:before="10"/>
        <w:jc w:val="both"/>
        <w:rPr>
          <w:sz w:val="16"/>
        </w:rPr>
      </w:pPr>
    </w:p>
    <w:p w14:paraId="1B090B4B" w14:textId="77777777" w:rsidR="001B33D1" w:rsidRDefault="000A5DBD" w:rsidP="008D0051">
      <w:pPr>
        <w:pStyle w:val="Heading1"/>
        <w:numPr>
          <w:ilvl w:val="0"/>
          <w:numId w:val="6"/>
        </w:numPr>
        <w:tabs>
          <w:tab w:val="left" w:pos="839"/>
          <w:tab w:val="left" w:pos="840"/>
        </w:tabs>
        <w:ind w:hanging="721"/>
        <w:jc w:val="both"/>
      </w:pPr>
      <w:r>
        <w:t>TERMINATION</w:t>
      </w:r>
    </w:p>
    <w:p w14:paraId="450302C1" w14:textId="77777777" w:rsidR="001B33D1" w:rsidRDefault="001B33D1" w:rsidP="008D0051">
      <w:pPr>
        <w:pStyle w:val="BodyText"/>
        <w:jc w:val="both"/>
        <w:rPr>
          <w:b/>
        </w:rPr>
      </w:pPr>
    </w:p>
    <w:p w14:paraId="1F8D7D08" w14:textId="6981D033" w:rsidR="001B33D1" w:rsidRDefault="00471EC9" w:rsidP="008D0051">
      <w:pPr>
        <w:pStyle w:val="BodyText"/>
        <w:numPr>
          <w:ilvl w:val="1"/>
          <w:numId w:val="6"/>
        </w:numPr>
        <w:ind w:right="117"/>
        <w:jc w:val="both"/>
      </w:pPr>
      <w:r>
        <w:t>Coretime Software</w:t>
      </w:r>
      <w:r w:rsidR="000A5DBD">
        <w:t xml:space="preserve"> may terminate this Agreement, without refund, immediately if the Customer fails to comply with any of the provisions of this Agreement and, if </w:t>
      </w:r>
      <w:r w:rsidR="0481C293">
        <w:t>capable of</w:t>
      </w:r>
      <w:r w:rsidR="000A5DBD">
        <w:t xml:space="preserve"> remedy, does not rectify such non-compliance within 30 days of </w:t>
      </w:r>
      <w:r>
        <w:t>Coretime Software</w:t>
      </w:r>
      <w:r w:rsidR="000A5DBD">
        <w:t xml:space="preserve"> written notice thereof. In such an event, the Customer shall immediately cease use of the Software and, at its own expense, remove from its computers all copies (including on-line, back-up </w:t>
      </w:r>
      <w:r w:rsidR="000A5DBD">
        <w:rPr>
          <w:spacing w:val="-2"/>
        </w:rPr>
        <w:t xml:space="preserve">and </w:t>
      </w:r>
      <w:r w:rsidR="000A5DBD">
        <w:t xml:space="preserve">archival) of all the Software and return them to </w:t>
      </w:r>
      <w:r>
        <w:t>Coretime Software</w:t>
      </w:r>
      <w:r w:rsidR="000A5DBD">
        <w:t xml:space="preserve"> or destroy</w:t>
      </w:r>
      <w:r w:rsidR="000A5DBD">
        <w:rPr>
          <w:spacing w:val="-13"/>
        </w:rPr>
        <w:t xml:space="preserve"> </w:t>
      </w:r>
      <w:r w:rsidR="000A5DBD">
        <w:t>them.</w:t>
      </w:r>
    </w:p>
    <w:p w14:paraId="10FD6746" w14:textId="77777777" w:rsidR="00E5235B" w:rsidRDefault="00E5235B" w:rsidP="008D0051">
      <w:pPr>
        <w:pStyle w:val="BodyText"/>
        <w:ind w:left="839" w:right="117"/>
        <w:jc w:val="both"/>
      </w:pPr>
    </w:p>
    <w:p w14:paraId="2C84A205" w14:textId="77777777" w:rsidR="00E03F04" w:rsidRDefault="00E03F04" w:rsidP="00E03F04">
      <w:pPr>
        <w:pStyle w:val="BodyText"/>
        <w:numPr>
          <w:ilvl w:val="1"/>
          <w:numId w:val="6"/>
        </w:numPr>
        <w:ind w:right="117"/>
        <w:jc w:val="both"/>
      </w:pPr>
      <w:r>
        <w:t>Any provision of this Agreement that expressly or by implication is intended to come into or continue in force on or after termination of this Agreement shall remain in full force and effect.</w:t>
      </w:r>
    </w:p>
    <w:p w14:paraId="774864F7" w14:textId="77777777" w:rsidR="00E03F04" w:rsidRDefault="00E03F04" w:rsidP="00E03F04">
      <w:pPr>
        <w:pStyle w:val="ListParagraph"/>
        <w:jc w:val="both"/>
      </w:pPr>
    </w:p>
    <w:p w14:paraId="2F565F0D" w14:textId="77777777" w:rsidR="00E03F04" w:rsidRDefault="00E03F04" w:rsidP="00E03F04">
      <w:pPr>
        <w:pStyle w:val="BodyText"/>
        <w:numPr>
          <w:ilvl w:val="1"/>
          <w:numId w:val="6"/>
        </w:numPr>
        <w:ind w:right="117"/>
        <w:jc w:val="both"/>
      </w:pPr>
      <w:r>
        <w:t>Termination of this Agreement shall not affect any rights, remedies, obligations or liabilities of the parties that have accrued up to the date of termination, including the right to claim damages in respect of any breach of the Agreement which existed at or before the date of termination.</w:t>
      </w:r>
    </w:p>
    <w:p w14:paraId="5E45D8B7" w14:textId="77777777" w:rsidR="00E5235B" w:rsidRDefault="00E5235B" w:rsidP="008D0051">
      <w:pPr>
        <w:pStyle w:val="ListParagraph"/>
        <w:jc w:val="both"/>
      </w:pPr>
    </w:p>
    <w:p w14:paraId="7873F8AA" w14:textId="77777777" w:rsidR="00E5235B" w:rsidRDefault="00E5235B" w:rsidP="008D0051">
      <w:pPr>
        <w:pStyle w:val="ListParagraph"/>
        <w:jc w:val="both"/>
      </w:pPr>
    </w:p>
    <w:p w14:paraId="12026A5C" w14:textId="77777777" w:rsidR="001B33D1" w:rsidRDefault="001B33D1" w:rsidP="008D0051">
      <w:pPr>
        <w:pStyle w:val="BodyText"/>
        <w:spacing w:before="1"/>
        <w:jc w:val="both"/>
      </w:pPr>
    </w:p>
    <w:p w14:paraId="01B705B8" w14:textId="77777777" w:rsidR="001B33D1" w:rsidRDefault="000A5DBD" w:rsidP="008D0051">
      <w:pPr>
        <w:pStyle w:val="Heading1"/>
        <w:numPr>
          <w:ilvl w:val="0"/>
          <w:numId w:val="6"/>
        </w:numPr>
        <w:tabs>
          <w:tab w:val="left" w:pos="839"/>
          <w:tab w:val="left" w:pos="840"/>
        </w:tabs>
        <w:ind w:hanging="721"/>
        <w:jc w:val="both"/>
      </w:pPr>
      <w:r>
        <w:t>NON-TRANSFERABLE</w:t>
      </w:r>
      <w:r>
        <w:rPr>
          <w:spacing w:val="-2"/>
        </w:rPr>
        <w:t xml:space="preserve"> </w:t>
      </w:r>
      <w:r>
        <w:t>LICENCE</w:t>
      </w:r>
    </w:p>
    <w:p w14:paraId="65632375" w14:textId="77777777" w:rsidR="001B33D1" w:rsidRDefault="001B33D1" w:rsidP="008D0051">
      <w:pPr>
        <w:pStyle w:val="BodyText"/>
        <w:jc w:val="both"/>
        <w:rPr>
          <w:b/>
        </w:rPr>
      </w:pPr>
    </w:p>
    <w:p w14:paraId="27542184" w14:textId="5F65BCA3" w:rsidR="001B33D1" w:rsidRDefault="000A5DBD" w:rsidP="008D0051">
      <w:pPr>
        <w:pStyle w:val="BodyText"/>
        <w:ind w:left="839" w:right="120"/>
        <w:jc w:val="both"/>
      </w:pPr>
      <w:r>
        <w:t xml:space="preserve">The Customer acknowledges that the Software is the sole property of </w:t>
      </w:r>
      <w:r w:rsidR="00471EC9">
        <w:t>Coretime Software</w:t>
      </w:r>
      <w:r>
        <w:t xml:space="preserve"> and agrees not to assign, sub-licence or otherwise transfer the Software in any manner from the original </w:t>
      </w:r>
      <w:r w:rsidR="50216ABD">
        <w:t>webserver</w:t>
      </w:r>
      <w:r>
        <w:t xml:space="preserve"> or web-server cluster upon which it was initially installed for use</w:t>
      </w:r>
      <w:r>
        <w:rPr>
          <w:spacing w:val="-5"/>
        </w:rPr>
        <w:t xml:space="preserve"> </w:t>
      </w:r>
      <w:r w:rsidR="0012199D">
        <w:t>without: -</w:t>
      </w:r>
    </w:p>
    <w:p w14:paraId="61967F8C" w14:textId="77777777" w:rsidR="001B33D1" w:rsidRDefault="001B33D1" w:rsidP="008D0051">
      <w:pPr>
        <w:pStyle w:val="BodyText"/>
        <w:spacing w:before="1"/>
        <w:jc w:val="both"/>
      </w:pPr>
    </w:p>
    <w:p w14:paraId="65A7F958" w14:textId="4BAFD9A1" w:rsidR="001B33D1" w:rsidRDefault="000A5DBD" w:rsidP="008D0051">
      <w:pPr>
        <w:pStyle w:val="ListParagraph"/>
        <w:numPr>
          <w:ilvl w:val="0"/>
          <w:numId w:val="3"/>
        </w:numPr>
        <w:tabs>
          <w:tab w:val="left" w:pos="1042"/>
        </w:tabs>
        <w:spacing w:line="195" w:lineRule="exact"/>
        <w:ind w:hanging="203"/>
        <w:jc w:val="both"/>
        <w:rPr>
          <w:sz w:val="17"/>
        </w:rPr>
      </w:pPr>
      <w:r>
        <w:rPr>
          <w:sz w:val="17"/>
        </w:rPr>
        <w:t xml:space="preserve">notifying </w:t>
      </w:r>
      <w:r w:rsidR="00471EC9">
        <w:rPr>
          <w:sz w:val="17"/>
        </w:rPr>
        <w:t>Coretime Software</w:t>
      </w:r>
      <w:r>
        <w:rPr>
          <w:sz w:val="17"/>
        </w:rPr>
        <w:t xml:space="preserve"> promptly in</w:t>
      </w:r>
      <w:r>
        <w:rPr>
          <w:spacing w:val="-28"/>
          <w:sz w:val="17"/>
        </w:rPr>
        <w:t xml:space="preserve"> </w:t>
      </w:r>
      <w:proofErr w:type="gramStart"/>
      <w:r>
        <w:rPr>
          <w:sz w:val="17"/>
        </w:rPr>
        <w:t>writing;</w:t>
      </w:r>
      <w:proofErr w:type="gramEnd"/>
    </w:p>
    <w:p w14:paraId="78159CDA" w14:textId="77777777" w:rsidR="001B33D1" w:rsidRDefault="000A5DBD" w:rsidP="008D0051">
      <w:pPr>
        <w:pStyle w:val="ListParagraph"/>
        <w:numPr>
          <w:ilvl w:val="0"/>
          <w:numId w:val="3"/>
        </w:numPr>
        <w:tabs>
          <w:tab w:val="left" w:pos="1078"/>
        </w:tabs>
        <w:spacing w:line="195" w:lineRule="exact"/>
        <w:ind w:left="1077" w:hanging="239"/>
        <w:jc w:val="both"/>
        <w:rPr>
          <w:sz w:val="17"/>
        </w:rPr>
      </w:pPr>
      <w:r>
        <w:rPr>
          <w:sz w:val="17"/>
        </w:rPr>
        <w:t>payment of any applicable upgrade charges;</w:t>
      </w:r>
      <w:r>
        <w:rPr>
          <w:spacing w:val="-2"/>
          <w:sz w:val="17"/>
        </w:rPr>
        <w:t xml:space="preserve"> and</w:t>
      </w:r>
    </w:p>
    <w:p w14:paraId="702F4902" w14:textId="1E0702E0" w:rsidR="001B33D1" w:rsidRDefault="000A5DBD" w:rsidP="008D0051">
      <w:pPr>
        <w:pStyle w:val="ListParagraph"/>
        <w:numPr>
          <w:ilvl w:val="0"/>
          <w:numId w:val="3"/>
        </w:numPr>
        <w:tabs>
          <w:tab w:val="left" w:pos="1116"/>
        </w:tabs>
        <w:spacing w:before="1"/>
        <w:ind w:left="1115" w:hanging="277"/>
        <w:jc w:val="both"/>
        <w:rPr>
          <w:sz w:val="17"/>
        </w:rPr>
      </w:pPr>
      <w:r>
        <w:rPr>
          <w:sz w:val="17"/>
        </w:rPr>
        <w:t xml:space="preserve">prior written consent of </w:t>
      </w:r>
      <w:r w:rsidR="00471EC9">
        <w:rPr>
          <w:sz w:val="17"/>
        </w:rPr>
        <w:t>Coretime Software</w:t>
      </w:r>
      <w:r>
        <w:rPr>
          <w:sz w:val="17"/>
        </w:rPr>
        <w:t>.</w:t>
      </w:r>
    </w:p>
    <w:p w14:paraId="5CD3EEE6" w14:textId="77777777" w:rsidR="001B33D1" w:rsidRDefault="001B33D1" w:rsidP="008D0051">
      <w:pPr>
        <w:pStyle w:val="BodyText"/>
        <w:spacing w:before="3"/>
        <w:jc w:val="both"/>
        <w:rPr>
          <w:sz w:val="23"/>
        </w:rPr>
      </w:pPr>
    </w:p>
    <w:p w14:paraId="4980C36C" w14:textId="77777777" w:rsidR="001B33D1" w:rsidRDefault="000A5DBD" w:rsidP="008D0051">
      <w:pPr>
        <w:pStyle w:val="Heading1"/>
        <w:numPr>
          <w:ilvl w:val="0"/>
          <w:numId w:val="6"/>
        </w:numPr>
        <w:tabs>
          <w:tab w:val="left" w:pos="839"/>
          <w:tab w:val="left" w:pos="840"/>
        </w:tabs>
        <w:spacing w:before="95"/>
        <w:jc w:val="both"/>
      </w:pPr>
      <w:r>
        <w:t>BINDING AGREEMENT; ENTIRE</w:t>
      </w:r>
      <w:r>
        <w:rPr>
          <w:spacing w:val="4"/>
        </w:rPr>
        <w:t xml:space="preserve"> </w:t>
      </w:r>
      <w:r>
        <w:t>AGREEMENT</w:t>
      </w:r>
    </w:p>
    <w:p w14:paraId="6BD5E637" w14:textId="77777777" w:rsidR="001B33D1" w:rsidRDefault="001B33D1" w:rsidP="008D0051">
      <w:pPr>
        <w:pStyle w:val="BodyText"/>
        <w:jc w:val="both"/>
        <w:rPr>
          <w:b/>
        </w:rPr>
      </w:pPr>
    </w:p>
    <w:p w14:paraId="17247F5D" w14:textId="0E26D4C0" w:rsidR="00AB1E40" w:rsidRDefault="000A5DBD" w:rsidP="008D0051">
      <w:pPr>
        <w:pStyle w:val="BodyText"/>
        <w:numPr>
          <w:ilvl w:val="1"/>
          <w:numId w:val="6"/>
        </w:numPr>
        <w:ind w:right="119"/>
        <w:jc w:val="both"/>
      </w:pPr>
      <w:r>
        <w:t xml:space="preserve">Upon acceptance of this Agreement by both parties, this Agreement shall constitute the entire Agreement between the parties </w:t>
      </w:r>
      <w:r w:rsidR="00FD5789">
        <w:t xml:space="preserve">relating to the subject matter hereof </w:t>
      </w:r>
      <w:r>
        <w:t>and shall supersede all other oral or written agreements, representations, understandings or communications between the parties</w:t>
      </w:r>
      <w:r w:rsidR="00AB1E40">
        <w:t xml:space="preserve"> </w:t>
      </w:r>
      <w:r w:rsidR="00FD5789">
        <w:t>relating to that subject matter</w:t>
      </w:r>
      <w:r>
        <w:t>.</w:t>
      </w:r>
    </w:p>
    <w:p w14:paraId="7FF58B84" w14:textId="77777777" w:rsidR="00AB1E40" w:rsidRDefault="00AB1E40" w:rsidP="008D0051">
      <w:pPr>
        <w:pStyle w:val="BodyText"/>
        <w:ind w:left="839" w:right="119"/>
        <w:jc w:val="both"/>
      </w:pPr>
    </w:p>
    <w:p w14:paraId="481D5720" w14:textId="4C1AB82E" w:rsidR="00AB1E40" w:rsidRDefault="00471EC9" w:rsidP="008D0051">
      <w:pPr>
        <w:pStyle w:val="BodyText"/>
        <w:numPr>
          <w:ilvl w:val="1"/>
          <w:numId w:val="6"/>
        </w:numPr>
        <w:ind w:right="119"/>
        <w:jc w:val="both"/>
      </w:pPr>
      <w:r>
        <w:t>Coretime Software</w:t>
      </w:r>
      <w:r w:rsidR="000A5DBD">
        <w:t xml:space="preserve"> shall not be bound by additional provisions or provisions at variance herewith that may appear in the Customer's acknowledgement, purchase order, or in any other communication between the Customer and </w:t>
      </w:r>
      <w:r>
        <w:t>Coretime Software</w:t>
      </w:r>
      <w:r w:rsidR="000A5DBD">
        <w:t>.</w:t>
      </w:r>
    </w:p>
    <w:p w14:paraId="28A44902" w14:textId="77777777" w:rsidR="00AB1E40" w:rsidRDefault="00AB1E40" w:rsidP="008D0051">
      <w:pPr>
        <w:pStyle w:val="ListParagraph"/>
        <w:jc w:val="both"/>
      </w:pPr>
    </w:p>
    <w:p w14:paraId="07EDBFF9" w14:textId="246B18D8" w:rsidR="001B33D1" w:rsidRDefault="000A5DBD" w:rsidP="008D0051">
      <w:pPr>
        <w:pStyle w:val="BodyText"/>
        <w:numPr>
          <w:ilvl w:val="1"/>
          <w:numId w:val="6"/>
        </w:numPr>
        <w:ind w:right="119"/>
        <w:jc w:val="both"/>
      </w:pPr>
      <w:r>
        <w:t xml:space="preserve">Any product updates to the Software that may be supplied by </w:t>
      </w:r>
      <w:r w:rsidR="00471EC9">
        <w:t>Coretime Software</w:t>
      </w:r>
      <w:r>
        <w:t xml:space="preserve"> will be governed by the same terms and conditions of this Agreement.</w:t>
      </w:r>
    </w:p>
    <w:p w14:paraId="21D02D0B" w14:textId="77777777" w:rsidR="00AB1E40" w:rsidRDefault="00AB1E40" w:rsidP="008D0051">
      <w:pPr>
        <w:pStyle w:val="ListParagraph"/>
        <w:jc w:val="both"/>
      </w:pPr>
    </w:p>
    <w:p w14:paraId="2A84249A" w14:textId="77777777" w:rsidR="001B33D1" w:rsidRDefault="000A5DBD" w:rsidP="008D0051">
      <w:pPr>
        <w:pStyle w:val="Heading1"/>
        <w:numPr>
          <w:ilvl w:val="0"/>
          <w:numId w:val="6"/>
        </w:numPr>
        <w:tabs>
          <w:tab w:val="left" w:pos="839"/>
          <w:tab w:val="left" w:pos="840"/>
        </w:tabs>
        <w:ind w:hanging="721"/>
        <w:jc w:val="both"/>
      </w:pPr>
      <w:r>
        <w:t>DATA</w:t>
      </w:r>
      <w:r>
        <w:rPr>
          <w:spacing w:val="-4"/>
        </w:rPr>
        <w:t xml:space="preserve"> </w:t>
      </w:r>
      <w:r>
        <w:t>PROTECTION</w:t>
      </w:r>
    </w:p>
    <w:p w14:paraId="2A7CDF78" w14:textId="77777777" w:rsidR="001B33D1" w:rsidRDefault="001B33D1" w:rsidP="008D0051">
      <w:pPr>
        <w:pStyle w:val="BodyText"/>
        <w:spacing w:before="2"/>
        <w:jc w:val="both"/>
        <w:rPr>
          <w:b/>
        </w:rPr>
      </w:pPr>
    </w:p>
    <w:p w14:paraId="3E4A2F43" w14:textId="77777777" w:rsidR="00A60C55" w:rsidRDefault="00A60C55" w:rsidP="00A60C55">
      <w:pPr>
        <w:pStyle w:val="ListParagraph"/>
        <w:numPr>
          <w:ilvl w:val="1"/>
          <w:numId w:val="6"/>
        </w:numPr>
        <w:tabs>
          <w:tab w:val="left" w:pos="829"/>
        </w:tabs>
        <w:spacing w:before="1" w:line="259" w:lineRule="auto"/>
        <w:ind w:left="828" w:right="120" w:hanging="709"/>
        <w:jc w:val="both"/>
        <w:rPr>
          <w:sz w:val="17"/>
        </w:rPr>
      </w:pPr>
      <w:r>
        <w:rPr>
          <w:sz w:val="17"/>
        </w:rPr>
        <w:t>For the purposes of this clause, the following definitions apply:</w:t>
      </w:r>
    </w:p>
    <w:p w14:paraId="3F03F229" w14:textId="77777777" w:rsidR="00A60C55" w:rsidRDefault="00A60C55" w:rsidP="00A60C55">
      <w:pPr>
        <w:pStyle w:val="ListParagraph"/>
        <w:tabs>
          <w:tab w:val="left" w:pos="829"/>
        </w:tabs>
        <w:spacing w:before="1" w:line="259" w:lineRule="auto"/>
        <w:ind w:left="828" w:right="120" w:firstLine="0"/>
        <w:rPr>
          <w:sz w:val="17"/>
        </w:rPr>
      </w:pPr>
    </w:p>
    <w:p w14:paraId="156DDA0D" w14:textId="77777777" w:rsidR="00A60C55" w:rsidRDefault="00A60C55" w:rsidP="00A60C55">
      <w:pPr>
        <w:pStyle w:val="ListParagraph"/>
        <w:numPr>
          <w:ilvl w:val="2"/>
          <w:numId w:val="6"/>
        </w:numPr>
        <w:tabs>
          <w:tab w:val="left" w:pos="829"/>
        </w:tabs>
        <w:spacing w:before="1" w:line="259" w:lineRule="auto"/>
        <w:ind w:left="1560" w:right="120" w:hanging="709"/>
        <w:rPr>
          <w:sz w:val="17"/>
        </w:rPr>
      </w:pPr>
      <w:r>
        <w:rPr>
          <w:b/>
          <w:bCs/>
          <w:sz w:val="17"/>
        </w:rPr>
        <w:t xml:space="preserve">Data Protection Laws: </w:t>
      </w:r>
      <w:r w:rsidRPr="007F7F60">
        <w:rPr>
          <w:sz w:val="17"/>
        </w:rPr>
        <w:t>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w:t>
      </w:r>
      <w:r>
        <w:rPr>
          <w:sz w:val="17"/>
        </w:rPr>
        <w:t>); and</w:t>
      </w:r>
    </w:p>
    <w:p w14:paraId="3252DF51" w14:textId="77777777" w:rsidR="00A60C55" w:rsidRPr="007F7F60" w:rsidRDefault="00A60C55" w:rsidP="00A60C55">
      <w:pPr>
        <w:pStyle w:val="ListParagraph"/>
        <w:numPr>
          <w:ilvl w:val="2"/>
          <w:numId w:val="6"/>
        </w:numPr>
        <w:tabs>
          <w:tab w:val="left" w:pos="829"/>
        </w:tabs>
        <w:spacing w:before="1" w:line="259" w:lineRule="auto"/>
        <w:ind w:left="1560" w:right="120" w:hanging="709"/>
        <w:jc w:val="both"/>
        <w:rPr>
          <w:b/>
          <w:bCs/>
          <w:sz w:val="17"/>
          <w:szCs w:val="17"/>
        </w:rPr>
      </w:pPr>
      <w:bookmarkStart w:id="20" w:name="a929985"/>
      <w:r w:rsidRPr="007F7F60">
        <w:rPr>
          <w:rStyle w:val="DefTerm"/>
          <w:sz w:val="17"/>
          <w:szCs w:val="17"/>
        </w:rPr>
        <w:t>UK Data Protection Legislation</w:t>
      </w:r>
      <w:r w:rsidRPr="007F7F60">
        <w:rPr>
          <w:color w:val="000000"/>
          <w:sz w:val="17"/>
          <w:szCs w:val="17"/>
        </w:rPr>
        <w:t>: 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bookmarkEnd w:id="20"/>
    </w:p>
    <w:p w14:paraId="304E01EA" w14:textId="77777777" w:rsidR="00A60C55" w:rsidRDefault="00A60C55" w:rsidP="00A60C55">
      <w:pPr>
        <w:pStyle w:val="ListParagraph"/>
        <w:tabs>
          <w:tab w:val="left" w:pos="829"/>
        </w:tabs>
        <w:spacing w:before="1" w:line="259" w:lineRule="auto"/>
        <w:ind w:left="828" w:right="120" w:firstLine="0"/>
        <w:rPr>
          <w:sz w:val="17"/>
        </w:rPr>
      </w:pPr>
    </w:p>
    <w:p w14:paraId="3BAC3F88" w14:textId="051984D1" w:rsidR="00A60C55" w:rsidRDefault="00A60C55" w:rsidP="2E478E16">
      <w:pPr>
        <w:pStyle w:val="ListParagraph"/>
        <w:numPr>
          <w:ilvl w:val="1"/>
          <w:numId w:val="6"/>
        </w:numPr>
        <w:tabs>
          <w:tab w:val="left" w:pos="829"/>
        </w:tabs>
        <w:spacing w:before="1" w:line="259" w:lineRule="auto"/>
        <w:ind w:left="828" w:right="120" w:hanging="709"/>
        <w:jc w:val="both"/>
        <w:rPr>
          <w:sz w:val="17"/>
          <w:szCs w:val="17"/>
        </w:rPr>
      </w:pPr>
      <w:bookmarkStart w:id="21" w:name="a470099"/>
      <w:r w:rsidRPr="2E478E16">
        <w:rPr>
          <w:color w:val="000000" w:themeColor="text1"/>
          <w:sz w:val="17"/>
          <w:szCs w:val="17"/>
        </w:rPr>
        <w:t xml:space="preserve">Both parties will comply with all applicable requirements of the Data Protection Legislation. This clause 9 is in addition to, and does not relieve, remove or replace, a party's obligations or rights under the Data Protection Legislation. In this </w:t>
      </w:r>
      <w:r w:rsidRPr="2E478E16">
        <w:rPr>
          <w:rStyle w:val="DefTerm"/>
          <w:sz w:val="17"/>
          <w:szCs w:val="17"/>
        </w:rPr>
        <w:t>Applicable Laws</w:t>
      </w:r>
      <w:r w:rsidRPr="2E478E16">
        <w:rPr>
          <w:color w:val="000000" w:themeColor="text1"/>
          <w:sz w:val="17"/>
          <w:szCs w:val="17"/>
        </w:rPr>
        <w:t xml:space="preserve"> means (for so long as and to the extent that they apply to the Supplier) the law of the European Union, the law of any member state of the European Union and/or Domestic UK Law; and </w:t>
      </w:r>
      <w:r w:rsidRPr="2E478E16">
        <w:rPr>
          <w:rStyle w:val="DefTerm"/>
          <w:sz w:val="17"/>
          <w:szCs w:val="17"/>
        </w:rPr>
        <w:t>Domestic UK Law</w:t>
      </w:r>
      <w:r w:rsidRPr="2E478E16">
        <w:rPr>
          <w:b/>
          <w:bCs/>
          <w:color w:val="000000" w:themeColor="text1"/>
          <w:sz w:val="17"/>
          <w:szCs w:val="17"/>
        </w:rPr>
        <w:t xml:space="preserve"> </w:t>
      </w:r>
      <w:r w:rsidRPr="2E478E16">
        <w:rPr>
          <w:color w:val="000000" w:themeColor="text1"/>
          <w:sz w:val="17"/>
          <w:szCs w:val="17"/>
        </w:rPr>
        <w:t>means the UK Data Protection Legislation and any other law that applies in the UK.</w:t>
      </w:r>
      <w:bookmarkEnd w:id="21"/>
    </w:p>
    <w:p w14:paraId="23BEE604" w14:textId="77777777" w:rsidR="00597A7E" w:rsidRDefault="00597A7E" w:rsidP="00597A7E">
      <w:pPr>
        <w:pStyle w:val="ListParagraph"/>
        <w:tabs>
          <w:tab w:val="left" w:pos="829"/>
        </w:tabs>
        <w:spacing w:before="1" w:line="259" w:lineRule="auto"/>
        <w:ind w:left="828" w:right="120" w:firstLine="0"/>
        <w:rPr>
          <w:sz w:val="17"/>
        </w:rPr>
      </w:pPr>
    </w:p>
    <w:p w14:paraId="1395C8ED" w14:textId="3BEF9A12" w:rsidR="001B33D1" w:rsidRDefault="000A5DBD" w:rsidP="2E478E16">
      <w:pPr>
        <w:pStyle w:val="ListParagraph"/>
        <w:numPr>
          <w:ilvl w:val="1"/>
          <w:numId w:val="6"/>
        </w:numPr>
        <w:tabs>
          <w:tab w:val="left" w:pos="829"/>
        </w:tabs>
        <w:spacing w:before="1" w:line="259" w:lineRule="auto"/>
        <w:ind w:left="828" w:right="120" w:hanging="709"/>
        <w:jc w:val="both"/>
        <w:rPr>
          <w:sz w:val="17"/>
          <w:szCs w:val="17"/>
        </w:rPr>
      </w:pPr>
      <w:r w:rsidRPr="2E478E16">
        <w:rPr>
          <w:sz w:val="17"/>
          <w:szCs w:val="17"/>
        </w:rPr>
        <w:t xml:space="preserve">For the purposes of this Agreement, the parties agree that </w:t>
      </w:r>
      <w:r w:rsidR="00471EC9">
        <w:rPr>
          <w:sz w:val="17"/>
          <w:szCs w:val="17"/>
        </w:rPr>
        <w:t>Coretime Software</w:t>
      </w:r>
      <w:r w:rsidR="00A60C55" w:rsidRPr="2E478E16">
        <w:rPr>
          <w:sz w:val="17"/>
          <w:szCs w:val="17"/>
        </w:rPr>
        <w:t xml:space="preserve"> is the </w:t>
      </w:r>
      <w:r w:rsidR="728F74BE" w:rsidRPr="2E478E16">
        <w:rPr>
          <w:sz w:val="17"/>
          <w:szCs w:val="17"/>
        </w:rPr>
        <w:t>Processor,</w:t>
      </w:r>
      <w:r w:rsidR="00A60C55" w:rsidRPr="2E478E16">
        <w:rPr>
          <w:sz w:val="17"/>
          <w:szCs w:val="17"/>
        </w:rPr>
        <w:t xml:space="preserve"> and the Customer is </w:t>
      </w:r>
      <w:r w:rsidRPr="2E478E16">
        <w:rPr>
          <w:sz w:val="17"/>
          <w:szCs w:val="17"/>
        </w:rPr>
        <w:t>the Data Controller in respect of Personal Data contained within Customer Data (“</w:t>
      </w:r>
      <w:r w:rsidRPr="2E478E16">
        <w:rPr>
          <w:b/>
          <w:bCs/>
          <w:sz w:val="17"/>
          <w:szCs w:val="17"/>
        </w:rPr>
        <w:t>Customer Personal Data</w:t>
      </w:r>
      <w:r w:rsidRPr="2E478E16">
        <w:rPr>
          <w:sz w:val="17"/>
          <w:szCs w:val="17"/>
        </w:rPr>
        <w:t xml:space="preserve">”) and as Data Controller, </w:t>
      </w:r>
      <w:r w:rsidR="00A60C55" w:rsidRPr="2E478E16">
        <w:rPr>
          <w:sz w:val="17"/>
          <w:szCs w:val="17"/>
        </w:rPr>
        <w:t xml:space="preserve">the Customer has </w:t>
      </w:r>
      <w:r w:rsidRPr="2E478E16">
        <w:rPr>
          <w:sz w:val="17"/>
          <w:szCs w:val="17"/>
        </w:rPr>
        <w:t>sole responsibility for its legality, reliability, integrity, accuracy and</w:t>
      </w:r>
      <w:r w:rsidRPr="2E478E16">
        <w:rPr>
          <w:spacing w:val="-8"/>
          <w:sz w:val="17"/>
          <w:szCs w:val="17"/>
        </w:rPr>
        <w:t xml:space="preserve"> </w:t>
      </w:r>
      <w:r w:rsidRPr="2E478E16">
        <w:rPr>
          <w:sz w:val="17"/>
          <w:szCs w:val="17"/>
        </w:rPr>
        <w:t>quality.</w:t>
      </w:r>
    </w:p>
    <w:p w14:paraId="7449E6C3" w14:textId="77777777" w:rsidR="001B33D1" w:rsidRDefault="001B33D1" w:rsidP="008D0051">
      <w:pPr>
        <w:pStyle w:val="BodyText"/>
        <w:spacing w:before="7"/>
        <w:jc w:val="both"/>
        <w:rPr>
          <w:sz w:val="19"/>
        </w:rPr>
      </w:pPr>
    </w:p>
    <w:p w14:paraId="5226CFA8" w14:textId="4460E94F" w:rsidR="001B33D1" w:rsidRDefault="00A60C55" w:rsidP="008D0051">
      <w:pPr>
        <w:pStyle w:val="ListParagraph"/>
        <w:numPr>
          <w:ilvl w:val="1"/>
          <w:numId w:val="6"/>
        </w:numPr>
        <w:tabs>
          <w:tab w:val="left" w:pos="827"/>
          <w:tab w:val="left" w:pos="829"/>
        </w:tabs>
        <w:ind w:left="828" w:hanging="710"/>
        <w:jc w:val="both"/>
        <w:rPr>
          <w:sz w:val="17"/>
        </w:rPr>
      </w:pPr>
      <w:r>
        <w:rPr>
          <w:sz w:val="17"/>
        </w:rPr>
        <w:t xml:space="preserve">The Customer warrants </w:t>
      </w:r>
      <w:r w:rsidR="000A5DBD">
        <w:rPr>
          <w:sz w:val="17"/>
        </w:rPr>
        <w:t>and represent</w:t>
      </w:r>
      <w:r>
        <w:rPr>
          <w:sz w:val="17"/>
        </w:rPr>
        <w:t>s</w:t>
      </w:r>
      <w:r w:rsidR="000A5DBD">
        <w:rPr>
          <w:spacing w:val="-1"/>
          <w:sz w:val="17"/>
        </w:rPr>
        <w:t xml:space="preserve"> </w:t>
      </w:r>
      <w:r w:rsidR="000A5DBD">
        <w:rPr>
          <w:sz w:val="17"/>
        </w:rPr>
        <w:t>that:</w:t>
      </w:r>
    </w:p>
    <w:p w14:paraId="35F953F2" w14:textId="300D840A" w:rsidR="001B33D1" w:rsidRDefault="00A60C55" w:rsidP="008D0051">
      <w:pPr>
        <w:pStyle w:val="ListParagraph"/>
        <w:numPr>
          <w:ilvl w:val="2"/>
          <w:numId w:val="6"/>
        </w:numPr>
        <w:tabs>
          <w:tab w:val="left" w:pos="1538"/>
          <w:tab w:val="left" w:pos="1539"/>
        </w:tabs>
        <w:spacing w:before="15" w:line="256" w:lineRule="auto"/>
        <w:ind w:left="1538" w:right="124" w:hanging="711"/>
        <w:jc w:val="both"/>
        <w:rPr>
          <w:sz w:val="17"/>
        </w:rPr>
      </w:pPr>
      <w:r>
        <w:rPr>
          <w:sz w:val="17"/>
        </w:rPr>
        <w:t xml:space="preserve">it </w:t>
      </w:r>
      <w:r w:rsidR="000A5DBD">
        <w:rPr>
          <w:sz w:val="17"/>
        </w:rPr>
        <w:t xml:space="preserve">will comply with and will ensure that </w:t>
      </w:r>
      <w:r>
        <w:rPr>
          <w:sz w:val="17"/>
        </w:rPr>
        <w:t xml:space="preserve">its </w:t>
      </w:r>
      <w:r w:rsidR="000A5DBD">
        <w:rPr>
          <w:sz w:val="17"/>
        </w:rPr>
        <w:t>instructions for the Processing of Customer Personal Data will comply the Data Protection</w:t>
      </w:r>
      <w:r w:rsidR="000A5DBD">
        <w:rPr>
          <w:spacing w:val="-5"/>
          <w:sz w:val="17"/>
        </w:rPr>
        <w:t xml:space="preserve"> </w:t>
      </w:r>
      <w:proofErr w:type="gramStart"/>
      <w:r w:rsidR="000A5DBD">
        <w:rPr>
          <w:sz w:val="17"/>
        </w:rPr>
        <w:t>Laws;</w:t>
      </w:r>
      <w:proofErr w:type="gramEnd"/>
    </w:p>
    <w:p w14:paraId="391644AE" w14:textId="15D17E24" w:rsidR="001B33D1" w:rsidRDefault="00A60C55" w:rsidP="008D0051">
      <w:pPr>
        <w:pStyle w:val="ListParagraph"/>
        <w:numPr>
          <w:ilvl w:val="2"/>
          <w:numId w:val="6"/>
        </w:numPr>
        <w:tabs>
          <w:tab w:val="left" w:pos="1538"/>
          <w:tab w:val="left" w:pos="1539"/>
        </w:tabs>
        <w:spacing w:before="2" w:line="259" w:lineRule="auto"/>
        <w:ind w:left="1538" w:right="118" w:hanging="711"/>
        <w:jc w:val="both"/>
        <w:rPr>
          <w:sz w:val="17"/>
        </w:rPr>
      </w:pPr>
      <w:r>
        <w:rPr>
          <w:sz w:val="17"/>
        </w:rPr>
        <w:t xml:space="preserve">it is </w:t>
      </w:r>
      <w:r w:rsidR="000A5DBD">
        <w:rPr>
          <w:sz w:val="17"/>
        </w:rPr>
        <w:t xml:space="preserve">authorised pursuant to the Data Protection Laws to disclose any Customer Personal Data which </w:t>
      </w:r>
      <w:r w:rsidR="00956E26">
        <w:rPr>
          <w:sz w:val="17"/>
        </w:rPr>
        <w:t xml:space="preserve">it </w:t>
      </w:r>
      <w:r w:rsidR="000A5DBD">
        <w:rPr>
          <w:sz w:val="17"/>
        </w:rPr>
        <w:t>disclose</w:t>
      </w:r>
      <w:r w:rsidR="00956E26">
        <w:rPr>
          <w:sz w:val="17"/>
        </w:rPr>
        <w:t>s</w:t>
      </w:r>
      <w:r w:rsidR="000A5DBD">
        <w:rPr>
          <w:sz w:val="17"/>
        </w:rPr>
        <w:t xml:space="preserve"> or otherwise provide to </w:t>
      </w:r>
      <w:r w:rsidR="00471EC9">
        <w:rPr>
          <w:sz w:val="17"/>
        </w:rPr>
        <w:t>Coretime Software</w:t>
      </w:r>
      <w:r w:rsidR="00956E26">
        <w:rPr>
          <w:sz w:val="17"/>
        </w:rPr>
        <w:t xml:space="preserve"> </w:t>
      </w:r>
      <w:r w:rsidR="000A5DBD">
        <w:rPr>
          <w:sz w:val="17"/>
        </w:rPr>
        <w:t>regarding persons other than</w:t>
      </w:r>
      <w:r w:rsidR="000A5DBD">
        <w:rPr>
          <w:spacing w:val="-17"/>
          <w:sz w:val="17"/>
        </w:rPr>
        <w:t xml:space="preserve"> </w:t>
      </w:r>
      <w:r w:rsidR="00956E26">
        <w:rPr>
          <w:sz w:val="17"/>
        </w:rPr>
        <w:t xml:space="preserve">the </w:t>
      </w:r>
      <w:proofErr w:type="gramStart"/>
      <w:r w:rsidR="00956E26">
        <w:rPr>
          <w:sz w:val="17"/>
        </w:rPr>
        <w:t>Customer</w:t>
      </w:r>
      <w:r w:rsidR="000A5DBD">
        <w:rPr>
          <w:sz w:val="17"/>
        </w:rPr>
        <w:t>;</w:t>
      </w:r>
      <w:proofErr w:type="gramEnd"/>
    </w:p>
    <w:p w14:paraId="265591EB" w14:textId="67A1EBBF" w:rsidR="001B33D1" w:rsidRDefault="00956E26" w:rsidP="2E478E16">
      <w:pPr>
        <w:pStyle w:val="ListParagraph"/>
        <w:numPr>
          <w:ilvl w:val="2"/>
          <w:numId w:val="6"/>
        </w:numPr>
        <w:tabs>
          <w:tab w:val="left" w:pos="1538"/>
          <w:tab w:val="left" w:pos="1539"/>
        </w:tabs>
        <w:spacing w:line="259" w:lineRule="auto"/>
        <w:ind w:left="1538" w:right="118" w:hanging="711"/>
        <w:jc w:val="both"/>
        <w:rPr>
          <w:sz w:val="17"/>
          <w:szCs w:val="17"/>
        </w:rPr>
      </w:pPr>
      <w:r w:rsidRPr="2E478E16">
        <w:rPr>
          <w:sz w:val="17"/>
          <w:szCs w:val="17"/>
        </w:rPr>
        <w:t xml:space="preserve">it </w:t>
      </w:r>
      <w:r w:rsidR="000A5DBD" w:rsidRPr="2E478E16">
        <w:rPr>
          <w:sz w:val="17"/>
          <w:szCs w:val="17"/>
        </w:rPr>
        <w:t>will where necessary, and in accordance with the Data Protection Laws, obtain all necessary consents</w:t>
      </w:r>
      <w:r w:rsidR="000A5DBD" w:rsidRPr="2E478E16">
        <w:rPr>
          <w:spacing w:val="-1"/>
          <w:sz w:val="17"/>
          <w:szCs w:val="17"/>
        </w:rPr>
        <w:t xml:space="preserve"> </w:t>
      </w:r>
      <w:r w:rsidR="000A5DBD" w:rsidRPr="2E478E16">
        <w:rPr>
          <w:sz w:val="17"/>
          <w:szCs w:val="17"/>
        </w:rPr>
        <w:t>and</w:t>
      </w:r>
      <w:r w:rsidR="000A5DBD" w:rsidRPr="2E478E16">
        <w:rPr>
          <w:spacing w:val="-4"/>
          <w:sz w:val="17"/>
          <w:szCs w:val="17"/>
        </w:rPr>
        <w:t xml:space="preserve"> </w:t>
      </w:r>
      <w:r w:rsidR="000A5DBD" w:rsidRPr="2E478E16">
        <w:rPr>
          <w:sz w:val="17"/>
          <w:szCs w:val="17"/>
        </w:rPr>
        <w:t>rights</w:t>
      </w:r>
      <w:r w:rsidR="000A5DBD" w:rsidRPr="2E478E16">
        <w:rPr>
          <w:spacing w:val="-1"/>
          <w:sz w:val="17"/>
          <w:szCs w:val="17"/>
        </w:rPr>
        <w:t xml:space="preserve"> </w:t>
      </w:r>
      <w:r w:rsidR="000A5DBD" w:rsidRPr="2E478E16">
        <w:rPr>
          <w:sz w:val="17"/>
          <w:szCs w:val="17"/>
        </w:rPr>
        <w:t>and</w:t>
      </w:r>
      <w:r w:rsidR="000A5DBD" w:rsidRPr="2E478E16">
        <w:rPr>
          <w:spacing w:val="-3"/>
          <w:sz w:val="17"/>
          <w:szCs w:val="17"/>
        </w:rPr>
        <w:t xml:space="preserve"> </w:t>
      </w:r>
      <w:r w:rsidR="000A5DBD" w:rsidRPr="2E478E16">
        <w:rPr>
          <w:sz w:val="17"/>
          <w:szCs w:val="17"/>
        </w:rPr>
        <w:t>provide</w:t>
      </w:r>
      <w:r w:rsidR="000A5DBD" w:rsidRPr="2E478E16">
        <w:rPr>
          <w:spacing w:val="-1"/>
          <w:sz w:val="17"/>
          <w:szCs w:val="17"/>
        </w:rPr>
        <w:t xml:space="preserve"> </w:t>
      </w:r>
      <w:r w:rsidR="000A5DBD" w:rsidRPr="2E478E16">
        <w:rPr>
          <w:sz w:val="17"/>
          <w:szCs w:val="17"/>
        </w:rPr>
        <w:t>all</w:t>
      </w:r>
      <w:r w:rsidR="000A5DBD" w:rsidRPr="2E478E16">
        <w:rPr>
          <w:spacing w:val="-2"/>
          <w:sz w:val="17"/>
          <w:szCs w:val="17"/>
        </w:rPr>
        <w:t xml:space="preserve"> </w:t>
      </w:r>
      <w:r w:rsidR="000A5DBD" w:rsidRPr="2E478E16">
        <w:rPr>
          <w:sz w:val="17"/>
          <w:szCs w:val="17"/>
        </w:rPr>
        <w:t>necessary</w:t>
      </w:r>
      <w:r w:rsidR="000A5DBD" w:rsidRPr="2E478E16">
        <w:rPr>
          <w:spacing w:val="-3"/>
          <w:sz w:val="17"/>
          <w:szCs w:val="17"/>
        </w:rPr>
        <w:t xml:space="preserve"> </w:t>
      </w:r>
      <w:r w:rsidR="000A5DBD" w:rsidRPr="2E478E16">
        <w:rPr>
          <w:sz w:val="17"/>
          <w:szCs w:val="17"/>
        </w:rPr>
        <w:t>information</w:t>
      </w:r>
      <w:r w:rsidR="000A5DBD" w:rsidRPr="2E478E16">
        <w:rPr>
          <w:spacing w:val="-4"/>
          <w:sz w:val="17"/>
          <w:szCs w:val="17"/>
        </w:rPr>
        <w:t xml:space="preserve"> </w:t>
      </w:r>
      <w:r w:rsidR="000A5DBD" w:rsidRPr="2E478E16">
        <w:rPr>
          <w:sz w:val="17"/>
          <w:szCs w:val="17"/>
        </w:rPr>
        <w:t>and</w:t>
      </w:r>
      <w:r w:rsidR="000A5DBD" w:rsidRPr="2E478E16">
        <w:rPr>
          <w:spacing w:val="-4"/>
          <w:sz w:val="17"/>
          <w:szCs w:val="17"/>
        </w:rPr>
        <w:t xml:space="preserve"> </w:t>
      </w:r>
      <w:r w:rsidR="000A5DBD" w:rsidRPr="2E478E16">
        <w:rPr>
          <w:sz w:val="17"/>
          <w:szCs w:val="17"/>
        </w:rPr>
        <w:t>notices</w:t>
      </w:r>
      <w:r w:rsidR="000A5DBD" w:rsidRPr="2E478E16">
        <w:rPr>
          <w:spacing w:val="-3"/>
          <w:sz w:val="17"/>
          <w:szCs w:val="17"/>
        </w:rPr>
        <w:t xml:space="preserve"> </w:t>
      </w:r>
      <w:r w:rsidR="000A5DBD" w:rsidRPr="2E478E16">
        <w:rPr>
          <w:sz w:val="17"/>
          <w:szCs w:val="17"/>
        </w:rPr>
        <w:t>to</w:t>
      </w:r>
      <w:r w:rsidR="000A5DBD" w:rsidRPr="2E478E16">
        <w:rPr>
          <w:spacing w:val="-4"/>
          <w:sz w:val="17"/>
          <w:szCs w:val="17"/>
        </w:rPr>
        <w:t xml:space="preserve"> </w:t>
      </w:r>
      <w:r w:rsidR="000A5DBD" w:rsidRPr="2E478E16">
        <w:rPr>
          <w:sz w:val="17"/>
          <w:szCs w:val="17"/>
        </w:rPr>
        <w:t>Data</w:t>
      </w:r>
      <w:r w:rsidR="000A5DBD" w:rsidRPr="2E478E16">
        <w:rPr>
          <w:spacing w:val="-3"/>
          <w:sz w:val="17"/>
          <w:szCs w:val="17"/>
        </w:rPr>
        <w:t xml:space="preserve"> </w:t>
      </w:r>
      <w:r w:rsidR="000A5DBD" w:rsidRPr="2E478E16">
        <w:rPr>
          <w:sz w:val="17"/>
          <w:szCs w:val="17"/>
        </w:rPr>
        <w:t>Subjects</w:t>
      </w:r>
      <w:r w:rsidR="000A5DBD" w:rsidRPr="2E478E16">
        <w:rPr>
          <w:spacing w:val="-1"/>
          <w:sz w:val="17"/>
          <w:szCs w:val="17"/>
        </w:rPr>
        <w:t xml:space="preserve"> </w:t>
      </w:r>
      <w:r w:rsidR="75345415" w:rsidRPr="2E478E16">
        <w:rPr>
          <w:sz w:val="17"/>
          <w:szCs w:val="17"/>
        </w:rPr>
        <w:t>for</w:t>
      </w:r>
      <w:r w:rsidR="000A5DBD" w:rsidRPr="2E478E16">
        <w:rPr>
          <w:sz w:val="17"/>
          <w:szCs w:val="17"/>
        </w:rPr>
        <w:t>:</w:t>
      </w:r>
    </w:p>
    <w:p w14:paraId="3BCB9B85" w14:textId="6F4DADAB" w:rsidR="001B33D1" w:rsidRDefault="002B0E0A" w:rsidP="008D0051">
      <w:pPr>
        <w:pStyle w:val="ListParagraph"/>
        <w:numPr>
          <w:ilvl w:val="3"/>
          <w:numId w:val="6"/>
        </w:numPr>
        <w:tabs>
          <w:tab w:val="left" w:pos="2247"/>
        </w:tabs>
        <w:jc w:val="both"/>
        <w:rPr>
          <w:sz w:val="17"/>
        </w:rPr>
      </w:pPr>
      <w:r>
        <w:rPr>
          <w:sz w:val="17"/>
        </w:rPr>
        <w:t xml:space="preserve">the Customer </w:t>
      </w:r>
      <w:r w:rsidR="000A5DBD">
        <w:rPr>
          <w:sz w:val="17"/>
        </w:rPr>
        <w:t>to disclose the Customer Personal Data to</w:t>
      </w:r>
      <w:r w:rsidR="000A5DBD">
        <w:rPr>
          <w:spacing w:val="-6"/>
          <w:sz w:val="17"/>
        </w:rPr>
        <w:t xml:space="preserve"> </w:t>
      </w:r>
      <w:r w:rsidR="00471EC9">
        <w:rPr>
          <w:sz w:val="17"/>
        </w:rPr>
        <w:t xml:space="preserve">Coretime </w:t>
      </w:r>
      <w:proofErr w:type="gramStart"/>
      <w:r w:rsidR="00471EC9">
        <w:rPr>
          <w:sz w:val="17"/>
        </w:rPr>
        <w:t>Software</w:t>
      </w:r>
      <w:r w:rsidR="000A5DBD">
        <w:rPr>
          <w:sz w:val="17"/>
        </w:rPr>
        <w:t>;</w:t>
      </w:r>
      <w:proofErr w:type="gramEnd"/>
    </w:p>
    <w:p w14:paraId="0D1A0B2C" w14:textId="00052007" w:rsidR="001B33D1" w:rsidRDefault="00471EC9" w:rsidP="008D0051">
      <w:pPr>
        <w:pStyle w:val="ListParagraph"/>
        <w:numPr>
          <w:ilvl w:val="3"/>
          <w:numId w:val="6"/>
        </w:numPr>
        <w:tabs>
          <w:tab w:val="left" w:pos="2247"/>
        </w:tabs>
        <w:spacing w:before="16"/>
        <w:jc w:val="both"/>
        <w:rPr>
          <w:sz w:val="17"/>
        </w:rPr>
      </w:pPr>
      <w:r>
        <w:rPr>
          <w:sz w:val="17"/>
        </w:rPr>
        <w:t>Coretime Software</w:t>
      </w:r>
      <w:r w:rsidR="002B0E0A" w:rsidDel="002B0E0A">
        <w:rPr>
          <w:sz w:val="17"/>
        </w:rPr>
        <w:t xml:space="preserve"> </w:t>
      </w:r>
      <w:r w:rsidR="000A5DBD">
        <w:rPr>
          <w:sz w:val="17"/>
        </w:rPr>
        <w:t>to Process the Customer Personal Data for the purposes set out in this Agreement;</w:t>
      </w:r>
      <w:r w:rsidR="000A5DBD">
        <w:rPr>
          <w:spacing w:val="-29"/>
          <w:sz w:val="17"/>
        </w:rPr>
        <w:t xml:space="preserve"> </w:t>
      </w:r>
      <w:r w:rsidR="000A5DBD">
        <w:rPr>
          <w:spacing w:val="-2"/>
          <w:sz w:val="17"/>
        </w:rPr>
        <w:t>and</w:t>
      </w:r>
    </w:p>
    <w:p w14:paraId="3B2B3FE5" w14:textId="42A8A655" w:rsidR="001B33D1" w:rsidRDefault="00471EC9" w:rsidP="008D0051">
      <w:pPr>
        <w:pStyle w:val="ListParagraph"/>
        <w:numPr>
          <w:ilvl w:val="3"/>
          <w:numId w:val="6"/>
        </w:numPr>
        <w:tabs>
          <w:tab w:val="left" w:pos="2247"/>
        </w:tabs>
        <w:spacing w:before="15" w:line="259" w:lineRule="auto"/>
        <w:ind w:right="119"/>
        <w:jc w:val="both"/>
        <w:rPr>
          <w:sz w:val="17"/>
        </w:rPr>
      </w:pPr>
      <w:r>
        <w:rPr>
          <w:sz w:val="17"/>
        </w:rPr>
        <w:t>Coretime Software</w:t>
      </w:r>
      <w:r w:rsidR="002B0E0A" w:rsidDel="002B0E0A">
        <w:rPr>
          <w:sz w:val="17"/>
        </w:rPr>
        <w:t xml:space="preserve"> </w:t>
      </w:r>
      <w:r w:rsidR="000A5DBD">
        <w:rPr>
          <w:sz w:val="17"/>
        </w:rPr>
        <w:t xml:space="preserve">to disclose the Customer Personal Data to: (a) </w:t>
      </w:r>
      <w:r w:rsidR="00B90286">
        <w:rPr>
          <w:sz w:val="17"/>
        </w:rPr>
        <w:t xml:space="preserve">its </w:t>
      </w:r>
      <w:r w:rsidR="000A5DBD">
        <w:rPr>
          <w:sz w:val="17"/>
        </w:rPr>
        <w:t xml:space="preserve">agents, service providers and other companies within the </w:t>
      </w:r>
      <w:r>
        <w:rPr>
          <w:sz w:val="17"/>
        </w:rPr>
        <w:t>Coretime Software</w:t>
      </w:r>
      <w:r w:rsidR="000A5DBD">
        <w:rPr>
          <w:sz w:val="17"/>
        </w:rPr>
        <w:t xml:space="preserve"> group of companies; (b) law enforcement agencies; (c) </w:t>
      </w:r>
      <w:r w:rsidR="000A5DBD">
        <w:rPr>
          <w:spacing w:val="-2"/>
          <w:sz w:val="17"/>
        </w:rPr>
        <w:t xml:space="preserve">any </w:t>
      </w:r>
      <w:r w:rsidR="000A5DBD">
        <w:rPr>
          <w:sz w:val="17"/>
        </w:rPr>
        <w:t xml:space="preserve">other person in order to meet </w:t>
      </w:r>
      <w:r w:rsidR="000A5DBD">
        <w:rPr>
          <w:spacing w:val="-2"/>
          <w:sz w:val="17"/>
        </w:rPr>
        <w:t xml:space="preserve">any </w:t>
      </w:r>
      <w:r w:rsidR="000A5DBD">
        <w:rPr>
          <w:sz w:val="17"/>
        </w:rPr>
        <w:t xml:space="preserve">legal obligations on </w:t>
      </w:r>
      <w:r>
        <w:rPr>
          <w:sz w:val="17"/>
        </w:rPr>
        <w:t>Coretime Software</w:t>
      </w:r>
      <w:r w:rsidR="000A5DBD">
        <w:rPr>
          <w:sz w:val="17"/>
        </w:rPr>
        <w:t xml:space="preserve"> including statutory or regulatory reporting; and (d) any other person who has a legal right to require disclosure of the information, including where the recipients of the Customer Personal Data are outside the European Economic Area.</w:t>
      </w:r>
    </w:p>
    <w:p w14:paraId="053F14C7" w14:textId="77777777" w:rsidR="001B33D1" w:rsidRDefault="001B33D1" w:rsidP="008D0051">
      <w:pPr>
        <w:pStyle w:val="BodyText"/>
        <w:spacing w:before="5"/>
        <w:jc w:val="both"/>
        <w:rPr>
          <w:sz w:val="19"/>
        </w:rPr>
      </w:pPr>
    </w:p>
    <w:p w14:paraId="600CCEF0" w14:textId="754B1A82" w:rsidR="001B33D1" w:rsidRDefault="000A5DBD" w:rsidP="008D0051">
      <w:pPr>
        <w:pStyle w:val="ListParagraph"/>
        <w:numPr>
          <w:ilvl w:val="1"/>
          <w:numId w:val="6"/>
        </w:numPr>
        <w:tabs>
          <w:tab w:val="left" w:pos="829"/>
        </w:tabs>
        <w:spacing w:line="259" w:lineRule="auto"/>
        <w:ind w:left="828" w:right="121" w:hanging="709"/>
        <w:jc w:val="both"/>
        <w:rPr>
          <w:sz w:val="17"/>
        </w:rPr>
      </w:pPr>
      <w:r>
        <w:rPr>
          <w:sz w:val="17"/>
        </w:rPr>
        <w:t xml:space="preserve">To the extent that </w:t>
      </w:r>
      <w:r w:rsidR="00471EC9">
        <w:rPr>
          <w:sz w:val="17"/>
        </w:rPr>
        <w:t>Coretime Software</w:t>
      </w:r>
      <w:r>
        <w:rPr>
          <w:sz w:val="17"/>
        </w:rPr>
        <w:t xml:space="preserve"> Processes any Customer Personal Data, the terms of Exhibit A shall </w:t>
      </w:r>
      <w:proofErr w:type="gramStart"/>
      <w:r>
        <w:rPr>
          <w:sz w:val="17"/>
        </w:rPr>
        <w:t>apply</w:t>
      </w:r>
      <w:proofErr w:type="gramEnd"/>
      <w:r>
        <w:rPr>
          <w:sz w:val="17"/>
        </w:rPr>
        <w:t xml:space="preserve"> and the parties agree to comply with such</w:t>
      </w:r>
      <w:r>
        <w:rPr>
          <w:spacing w:val="-4"/>
          <w:sz w:val="17"/>
        </w:rPr>
        <w:t xml:space="preserve"> </w:t>
      </w:r>
      <w:r>
        <w:rPr>
          <w:sz w:val="17"/>
        </w:rPr>
        <w:t>terms.</w:t>
      </w:r>
    </w:p>
    <w:p w14:paraId="666BB350" w14:textId="77777777" w:rsidR="001B33D1" w:rsidRDefault="001B33D1" w:rsidP="008D0051">
      <w:pPr>
        <w:pStyle w:val="BodyText"/>
        <w:spacing w:before="4"/>
        <w:jc w:val="both"/>
        <w:rPr>
          <w:sz w:val="18"/>
        </w:rPr>
      </w:pPr>
    </w:p>
    <w:p w14:paraId="4CCAF401" w14:textId="38B72250" w:rsidR="001B33D1" w:rsidRDefault="000A5DBD" w:rsidP="008D0051">
      <w:pPr>
        <w:pStyle w:val="ListParagraph"/>
        <w:numPr>
          <w:ilvl w:val="1"/>
          <w:numId w:val="6"/>
        </w:numPr>
        <w:tabs>
          <w:tab w:val="left" w:pos="829"/>
        </w:tabs>
        <w:spacing w:line="256" w:lineRule="auto"/>
        <w:ind w:left="828" w:right="118" w:hanging="709"/>
        <w:jc w:val="both"/>
        <w:rPr>
          <w:sz w:val="17"/>
        </w:rPr>
      </w:pPr>
      <w:r>
        <w:rPr>
          <w:sz w:val="17"/>
        </w:rPr>
        <w:t xml:space="preserve">Where, and to the extent we Process your Personal Data as a Data Controller in accordance with our Privacy Notice, we shall comply with all Data Protection Laws applicable to </w:t>
      </w:r>
      <w:r w:rsidR="00471EC9">
        <w:rPr>
          <w:sz w:val="17"/>
        </w:rPr>
        <w:t>Coretime Software</w:t>
      </w:r>
      <w:r w:rsidR="002B0E0A" w:rsidDel="002B0E0A">
        <w:rPr>
          <w:sz w:val="17"/>
        </w:rPr>
        <w:t xml:space="preserve"> </w:t>
      </w:r>
      <w:r>
        <w:rPr>
          <w:sz w:val="17"/>
        </w:rPr>
        <w:t>as Data</w:t>
      </w:r>
      <w:r>
        <w:rPr>
          <w:spacing w:val="-17"/>
          <w:sz w:val="17"/>
        </w:rPr>
        <w:t xml:space="preserve"> </w:t>
      </w:r>
      <w:r>
        <w:rPr>
          <w:sz w:val="17"/>
        </w:rPr>
        <w:t>Controller.</w:t>
      </w:r>
    </w:p>
    <w:p w14:paraId="20FFB271" w14:textId="77777777" w:rsidR="001B33D1" w:rsidRDefault="001B33D1" w:rsidP="008D0051">
      <w:pPr>
        <w:pStyle w:val="BodyText"/>
        <w:spacing w:before="9"/>
        <w:jc w:val="both"/>
        <w:rPr>
          <w:sz w:val="19"/>
        </w:rPr>
      </w:pPr>
    </w:p>
    <w:p w14:paraId="0C6D57FE" w14:textId="0E0650F9" w:rsidR="001B33D1" w:rsidRDefault="00B90286" w:rsidP="008D0051">
      <w:pPr>
        <w:pStyle w:val="ListParagraph"/>
        <w:numPr>
          <w:ilvl w:val="1"/>
          <w:numId w:val="6"/>
        </w:numPr>
        <w:tabs>
          <w:tab w:val="left" w:pos="829"/>
        </w:tabs>
        <w:spacing w:line="259" w:lineRule="auto"/>
        <w:ind w:left="828" w:right="118" w:hanging="709"/>
        <w:jc w:val="both"/>
        <w:rPr>
          <w:sz w:val="17"/>
        </w:rPr>
      </w:pPr>
      <w:r>
        <w:rPr>
          <w:sz w:val="17"/>
        </w:rPr>
        <w:t xml:space="preserve">The Customer </w:t>
      </w:r>
      <w:r w:rsidR="000A5DBD">
        <w:rPr>
          <w:sz w:val="17"/>
        </w:rPr>
        <w:t>agree</w:t>
      </w:r>
      <w:r w:rsidR="00597A7E">
        <w:rPr>
          <w:sz w:val="17"/>
        </w:rPr>
        <w:t>s</w:t>
      </w:r>
      <w:r w:rsidR="000A5DBD">
        <w:rPr>
          <w:sz w:val="17"/>
        </w:rPr>
        <w:t xml:space="preserve"> that</w:t>
      </w:r>
      <w:r w:rsidR="00881C22">
        <w:rPr>
          <w:sz w:val="17"/>
        </w:rPr>
        <w:t xml:space="preserve"> </w:t>
      </w:r>
      <w:r w:rsidR="00471EC9">
        <w:rPr>
          <w:sz w:val="17"/>
        </w:rPr>
        <w:t>Coretime Software</w:t>
      </w:r>
      <w:r w:rsidDel="00B90286">
        <w:rPr>
          <w:sz w:val="17"/>
        </w:rPr>
        <w:t xml:space="preserve"> </w:t>
      </w:r>
      <w:r w:rsidR="000A5DBD">
        <w:rPr>
          <w:sz w:val="17"/>
        </w:rPr>
        <w:t xml:space="preserve">may record, retain and use Customer Data generated and stored during </w:t>
      </w:r>
      <w:r>
        <w:rPr>
          <w:sz w:val="17"/>
        </w:rPr>
        <w:t xml:space="preserve">The Customer’s </w:t>
      </w:r>
      <w:r w:rsidR="000A5DBD">
        <w:rPr>
          <w:sz w:val="17"/>
        </w:rPr>
        <w:t xml:space="preserve">use of the Software (including Customer Personal Data, which </w:t>
      </w:r>
      <w:r w:rsidR="00471EC9">
        <w:rPr>
          <w:sz w:val="17"/>
        </w:rPr>
        <w:t>Coretime Software</w:t>
      </w:r>
      <w:r w:rsidDel="00B90286">
        <w:rPr>
          <w:sz w:val="17"/>
        </w:rPr>
        <w:t xml:space="preserve"> </w:t>
      </w:r>
      <w:r w:rsidR="000A5DBD">
        <w:rPr>
          <w:sz w:val="17"/>
        </w:rPr>
        <w:t xml:space="preserve">shall Process as Data Controller as set out in </w:t>
      </w:r>
      <w:r w:rsidR="00471EC9">
        <w:rPr>
          <w:sz w:val="17"/>
        </w:rPr>
        <w:t>Coretime Software</w:t>
      </w:r>
      <w:r>
        <w:rPr>
          <w:sz w:val="17"/>
        </w:rPr>
        <w:t>’</w:t>
      </w:r>
      <w:r w:rsidR="00597A7E">
        <w:rPr>
          <w:spacing w:val="-2"/>
          <w:sz w:val="17"/>
        </w:rPr>
        <w:t xml:space="preserve"> </w:t>
      </w:r>
      <w:r w:rsidR="000A5DBD">
        <w:rPr>
          <w:sz w:val="17"/>
        </w:rPr>
        <w:t xml:space="preserve">Privacy Notice, </w:t>
      </w:r>
      <w:proofErr w:type="gramStart"/>
      <w:r w:rsidR="000A5DBD">
        <w:rPr>
          <w:sz w:val="17"/>
        </w:rPr>
        <w:t>on the basis of</w:t>
      </w:r>
      <w:proofErr w:type="gramEnd"/>
      <w:r w:rsidR="000A5DBD">
        <w:rPr>
          <w:sz w:val="17"/>
        </w:rPr>
        <w:t xml:space="preserve"> </w:t>
      </w:r>
      <w:r w:rsidR="000A5DBD">
        <w:rPr>
          <w:spacing w:val="-2"/>
          <w:sz w:val="17"/>
        </w:rPr>
        <w:t xml:space="preserve">our </w:t>
      </w:r>
      <w:r w:rsidR="000A5DBD">
        <w:rPr>
          <w:sz w:val="17"/>
        </w:rPr>
        <w:t>legitimate business interests), in order</w:t>
      </w:r>
      <w:r w:rsidR="000A5DBD">
        <w:rPr>
          <w:spacing w:val="-3"/>
          <w:sz w:val="17"/>
        </w:rPr>
        <w:t xml:space="preserve"> </w:t>
      </w:r>
      <w:r w:rsidR="000A5DBD">
        <w:rPr>
          <w:sz w:val="17"/>
        </w:rPr>
        <w:t>to:</w:t>
      </w:r>
    </w:p>
    <w:p w14:paraId="59D574ED" w14:textId="3FE12AE8" w:rsidR="001B33D1" w:rsidRDefault="000A5DBD" w:rsidP="008D0051">
      <w:pPr>
        <w:pStyle w:val="ListParagraph"/>
        <w:numPr>
          <w:ilvl w:val="2"/>
          <w:numId w:val="6"/>
        </w:numPr>
        <w:tabs>
          <w:tab w:val="left" w:pos="1538"/>
          <w:tab w:val="left" w:pos="1539"/>
        </w:tabs>
        <w:spacing w:line="259" w:lineRule="auto"/>
        <w:ind w:left="1538" w:right="117" w:hanging="711"/>
        <w:jc w:val="both"/>
        <w:rPr>
          <w:sz w:val="17"/>
        </w:rPr>
      </w:pPr>
      <w:r>
        <w:rPr>
          <w:sz w:val="17"/>
        </w:rPr>
        <w:t xml:space="preserve">deliver advertising, marketing (including in-product messaging) or information to </w:t>
      </w:r>
      <w:r w:rsidR="00382204">
        <w:rPr>
          <w:sz w:val="17"/>
        </w:rPr>
        <w:t xml:space="preserve">the Customer </w:t>
      </w:r>
      <w:r>
        <w:rPr>
          <w:sz w:val="17"/>
        </w:rPr>
        <w:t xml:space="preserve">which may be useful to </w:t>
      </w:r>
      <w:r w:rsidR="00B90286">
        <w:rPr>
          <w:sz w:val="17"/>
        </w:rPr>
        <w:t>the Customer</w:t>
      </w:r>
      <w:r>
        <w:rPr>
          <w:sz w:val="17"/>
        </w:rPr>
        <w:t xml:space="preserve">, based on </w:t>
      </w:r>
      <w:r w:rsidR="00B90286">
        <w:rPr>
          <w:sz w:val="17"/>
        </w:rPr>
        <w:t>its</w:t>
      </w:r>
      <w:r>
        <w:rPr>
          <w:sz w:val="17"/>
        </w:rPr>
        <w:t xml:space="preserve"> use of the</w:t>
      </w:r>
      <w:r>
        <w:rPr>
          <w:spacing w:val="-4"/>
          <w:sz w:val="17"/>
        </w:rPr>
        <w:t xml:space="preserve"> </w:t>
      </w:r>
      <w:proofErr w:type="gramStart"/>
      <w:r>
        <w:rPr>
          <w:sz w:val="17"/>
        </w:rPr>
        <w:t>Software;</w:t>
      </w:r>
      <w:proofErr w:type="gramEnd"/>
    </w:p>
    <w:p w14:paraId="6CF39724" w14:textId="33A2643F" w:rsidR="001B33D1" w:rsidRDefault="000A5DBD" w:rsidP="008D0051">
      <w:pPr>
        <w:pStyle w:val="ListParagraph"/>
        <w:numPr>
          <w:ilvl w:val="2"/>
          <w:numId w:val="6"/>
        </w:numPr>
        <w:tabs>
          <w:tab w:val="left" w:pos="1538"/>
          <w:tab w:val="left" w:pos="1539"/>
        </w:tabs>
        <w:spacing w:line="259" w:lineRule="auto"/>
        <w:ind w:left="1538" w:right="119" w:hanging="711"/>
        <w:jc w:val="both"/>
        <w:rPr>
          <w:sz w:val="17"/>
        </w:rPr>
      </w:pPr>
      <w:r>
        <w:rPr>
          <w:sz w:val="17"/>
        </w:rPr>
        <w:t xml:space="preserve">carry out research and development to improve </w:t>
      </w:r>
      <w:r w:rsidR="00471EC9">
        <w:rPr>
          <w:sz w:val="17"/>
        </w:rPr>
        <w:t>Coretime Software</w:t>
      </w:r>
      <w:r w:rsidR="00B90286">
        <w:rPr>
          <w:sz w:val="17"/>
        </w:rPr>
        <w:t>’</w:t>
      </w:r>
      <w:r>
        <w:rPr>
          <w:sz w:val="17"/>
        </w:rPr>
        <w:t xml:space="preserve">, and </w:t>
      </w:r>
      <w:r w:rsidR="00471EC9">
        <w:rPr>
          <w:sz w:val="17"/>
        </w:rPr>
        <w:t>Coretime Software</w:t>
      </w:r>
      <w:r w:rsidR="00B90286">
        <w:rPr>
          <w:sz w:val="17"/>
        </w:rPr>
        <w:t>’</w:t>
      </w:r>
      <w:r>
        <w:rPr>
          <w:sz w:val="17"/>
        </w:rPr>
        <w:t xml:space="preserve"> Affiliates’, services, products </w:t>
      </w:r>
      <w:r>
        <w:rPr>
          <w:spacing w:val="-2"/>
          <w:sz w:val="17"/>
        </w:rPr>
        <w:t xml:space="preserve">and </w:t>
      </w:r>
      <w:proofErr w:type="gramStart"/>
      <w:r>
        <w:rPr>
          <w:sz w:val="17"/>
        </w:rPr>
        <w:t>applications;</w:t>
      </w:r>
      <w:proofErr w:type="gramEnd"/>
    </w:p>
    <w:p w14:paraId="57FA2142" w14:textId="4A2DA747" w:rsidR="001B33D1" w:rsidRDefault="000A5DBD" w:rsidP="008D0051">
      <w:pPr>
        <w:pStyle w:val="ListParagraph"/>
        <w:numPr>
          <w:ilvl w:val="2"/>
          <w:numId w:val="6"/>
        </w:numPr>
        <w:tabs>
          <w:tab w:val="left" w:pos="1538"/>
          <w:tab w:val="left" w:pos="1539"/>
        </w:tabs>
        <w:spacing w:line="259" w:lineRule="auto"/>
        <w:ind w:left="1538" w:right="114" w:hanging="711"/>
        <w:jc w:val="both"/>
        <w:rPr>
          <w:sz w:val="17"/>
        </w:rPr>
      </w:pPr>
      <w:r>
        <w:rPr>
          <w:sz w:val="17"/>
        </w:rPr>
        <w:t xml:space="preserve">develop and provide new and existing functionality and services (including statistical analysis, benchmarking and forecasting services) to </w:t>
      </w:r>
      <w:r w:rsidR="00B90286">
        <w:rPr>
          <w:sz w:val="17"/>
        </w:rPr>
        <w:t xml:space="preserve">the Customer </w:t>
      </w:r>
      <w:r>
        <w:rPr>
          <w:sz w:val="17"/>
        </w:rPr>
        <w:t xml:space="preserve">and other </w:t>
      </w:r>
      <w:r w:rsidR="00471EC9">
        <w:rPr>
          <w:sz w:val="17"/>
        </w:rPr>
        <w:t>Coretime Software</w:t>
      </w:r>
      <w:r>
        <w:rPr>
          <w:spacing w:val="-11"/>
          <w:sz w:val="17"/>
        </w:rPr>
        <w:t xml:space="preserve"> </w:t>
      </w:r>
      <w:proofErr w:type="gramStart"/>
      <w:r>
        <w:rPr>
          <w:sz w:val="17"/>
        </w:rPr>
        <w:t>customers;</w:t>
      </w:r>
      <w:proofErr w:type="gramEnd"/>
    </w:p>
    <w:p w14:paraId="31DAD172" w14:textId="7C2A8BD4" w:rsidR="001B33D1" w:rsidRDefault="000A5DBD" w:rsidP="2E478E16">
      <w:pPr>
        <w:pStyle w:val="ListParagraph"/>
        <w:numPr>
          <w:ilvl w:val="2"/>
          <w:numId w:val="6"/>
        </w:numPr>
        <w:tabs>
          <w:tab w:val="left" w:pos="1538"/>
          <w:tab w:val="left" w:pos="1539"/>
        </w:tabs>
        <w:spacing w:line="259" w:lineRule="auto"/>
        <w:ind w:left="1538" w:right="119" w:hanging="711"/>
        <w:jc w:val="both"/>
        <w:rPr>
          <w:sz w:val="17"/>
          <w:szCs w:val="17"/>
        </w:rPr>
      </w:pPr>
      <w:r w:rsidRPr="2E478E16">
        <w:rPr>
          <w:sz w:val="17"/>
          <w:szCs w:val="17"/>
        </w:rPr>
        <w:t xml:space="preserve">provide </w:t>
      </w:r>
      <w:r w:rsidR="00B90286" w:rsidRPr="2E478E16">
        <w:rPr>
          <w:sz w:val="17"/>
          <w:szCs w:val="17"/>
        </w:rPr>
        <w:t xml:space="preserve">the Customer </w:t>
      </w:r>
      <w:r w:rsidRPr="2E478E16">
        <w:rPr>
          <w:sz w:val="17"/>
          <w:szCs w:val="17"/>
        </w:rPr>
        <w:t xml:space="preserve">with </w:t>
      </w:r>
      <w:r w:rsidR="12E7D46A" w:rsidRPr="2E478E16">
        <w:rPr>
          <w:sz w:val="17"/>
          <w:szCs w:val="17"/>
        </w:rPr>
        <w:t>location-based</w:t>
      </w:r>
      <w:r w:rsidRPr="2E478E16">
        <w:rPr>
          <w:sz w:val="17"/>
          <w:szCs w:val="17"/>
        </w:rPr>
        <w:t xml:space="preserve"> services (for example location relevant content) where </w:t>
      </w:r>
      <w:r w:rsidR="00471EC9">
        <w:rPr>
          <w:sz w:val="17"/>
          <w:szCs w:val="17"/>
        </w:rPr>
        <w:t>Coretime Software</w:t>
      </w:r>
      <w:r w:rsidR="00382204" w:rsidRPr="2E478E16">
        <w:rPr>
          <w:sz w:val="17"/>
          <w:szCs w:val="17"/>
        </w:rPr>
        <w:t xml:space="preserve"> </w:t>
      </w:r>
      <w:r w:rsidRPr="2E478E16">
        <w:rPr>
          <w:sz w:val="17"/>
          <w:szCs w:val="17"/>
        </w:rPr>
        <w:t>collect</w:t>
      </w:r>
      <w:r w:rsidR="00382204" w:rsidRPr="2E478E16">
        <w:rPr>
          <w:sz w:val="17"/>
          <w:szCs w:val="17"/>
        </w:rPr>
        <w:t>s</w:t>
      </w:r>
      <w:r w:rsidRPr="2E478E16">
        <w:rPr>
          <w:sz w:val="17"/>
          <w:szCs w:val="17"/>
        </w:rPr>
        <w:t xml:space="preserve"> geo-location data to provide a relevant</w:t>
      </w:r>
      <w:r w:rsidRPr="2E478E16">
        <w:rPr>
          <w:spacing w:val="-7"/>
          <w:sz w:val="17"/>
          <w:szCs w:val="17"/>
        </w:rPr>
        <w:t xml:space="preserve"> </w:t>
      </w:r>
      <w:r w:rsidRPr="2E478E16">
        <w:rPr>
          <w:sz w:val="17"/>
          <w:szCs w:val="17"/>
        </w:rPr>
        <w:t>experience,</w:t>
      </w:r>
    </w:p>
    <w:p w14:paraId="32A1CE8B" w14:textId="40AD6BE9" w:rsidR="001B33D1" w:rsidRDefault="000A5DBD" w:rsidP="008D0051">
      <w:pPr>
        <w:pStyle w:val="BodyText"/>
        <w:spacing w:line="259" w:lineRule="auto"/>
        <w:ind w:left="828" w:right="119"/>
        <w:jc w:val="both"/>
      </w:pPr>
      <w:r>
        <w:t xml:space="preserve">provided that </w:t>
      </w:r>
      <w:r w:rsidR="00471EC9">
        <w:t>Coretime Software</w:t>
      </w:r>
      <w:r>
        <w:t xml:space="preserve"> shall only record, retain and use the Customer Data and/or Process Customer Personal Data on a pseudonymised basis, displayed at aggregated levels, which will not be linked back to </w:t>
      </w:r>
      <w:r w:rsidR="00382204">
        <w:t xml:space="preserve">the Customer </w:t>
      </w:r>
      <w:r>
        <w:t xml:space="preserve">or to any living individual. If at any time </w:t>
      </w:r>
      <w:r w:rsidR="00382204">
        <w:t xml:space="preserve">the Customer </w:t>
      </w:r>
      <w:r>
        <w:t>do</w:t>
      </w:r>
      <w:r w:rsidR="00382204">
        <w:t>es</w:t>
      </w:r>
      <w:r>
        <w:t xml:space="preserve"> not want </w:t>
      </w:r>
      <w:r w:rsidR="00471EC9">
        <w:t>Coretime Software</w:t>
      </w:r>
      <w:r w:rsidR="00382204">
        <w:t xml:space="preserve"> </w:t>
      </w:r>
      <w:r>
        <w:t xml:space="preserve">to use Customer Data in the manner described in this clause 9.5, please contact </w:t>
      </w:r>
      <w:r w:rsidR="00471EC9">
        <w:t>Coretime Software</w:t>
      </w:r>
      <w:r w:rsidR="00382204">
        <w:t xml:space="preserve"> </w:t>
      </w:r>
      <w:r>
        <w:t>at the email address set out in the Privacy</w:t>
      </w:r>
      <w:r>
        <w:rPr>
          <w:spacing w:val="-11"/>
        </w:rPr>
        <w:t xml:space="preserve"> </w:t>
      </w:r>
      <w:r>
        <w:t>Notice.</w:t>
      </w:r>
    </w:p>
    <w:p w14:paraId="047D72F5" w14:textId="77777777" w:rsidR="001B33D1" w:rsidRDefault="001B33D1" w:rsidP="008D0051">
      <w:pPr>
        <w:pStyle w:val="BodyText"/>
        <w:jc w:val="both"/>
        <w:rPr>
          <w:sz w:val="18"/>
        </w:rPr>
      </w:pPr>
    </w:p>
    <w:p w14:paraId="5BAFC6EB" w14:textId="77777777" w:rsidR="001B33D1" w:rsidRDefault="000A5DBD" w:rsidP="008D0051">
      <w:pPr>
        <w:pStyle w:val="Heading1"/>
        <w:numPr>
          <w:ilvl w:val="0"/>
          <w:numId w:val="6"/>
        </w:numPr>
        <w:tabs>
          <w:tab w:val="left" w:pos="840"/>
          <w:tab w:val="left" w:pos="841"/>
        </w:tabs>
        <w:spacing w:before="143"/>
        <w:ind w:left="840" w:hanging="721"/>
        <w:jc w:val="both"/>
      </w:pPr>
      <w:r>
        <w:t>MODIFICATION / WAIVER</w:t>
      </w:r>
    </w:p>
    <w:p w14:paraId="016EFBC4" w14:textId="77777777" w:rsidR="001B33D1" w:rsidRDefault="001B33D1" w:rsidP="008D0051">
      <w:pPr>
        <w:pStyle w:val="BodyText"/>
        <w:spacing w:before="10"/>
        <w:jc w:val="both"/>
        <w:rPr>
          <w:b/>
          <w:sz w:val="16"/>
        </w:rPr>
      </w:pPr>
    </w:p>
    <w:p w14:paraId="19BD523E" w14:textId="304B4E4F" w:rsidR="001B33D1" w:rsidRDefault="000A5DBD" w:rsidP="008D0051">
      <w:pPr>
        <w:pStyle w:val="BodyText"/>
        <w:ind w:left="840" w:right="121"/>
        <w:jc w:val="both"/>
      </w:pPr>
      <w:r>
        <w:t xml:space="preserve">This Agreement may not be modified except by a written addendum signed by duly authorised representatives of both parties. No term or provision shall be deemed </w:t>
      </w:r>
      <w:r w:rsidR="3BDF02AB">
        <w:t>waived,</w:t>
      </w:r>
      <w:r>
        <w:t xml:space="preserve"> and no breach consented to unless such waiver or consent shall be in writing and signed by the party claimed to have waived or consented.</w:t>
      </w:r>
    </w:p>
    <w:p w14:paraId="0F08C54E" w14:textId="77777777" w:rsidR="001B33D1" w:rsidRDefault="001B33D1" w:rsidP="008D0051">
      <w:pPr>
        <w:pStyle w:val="BodyText"/>
        <w:jc w:val="both"/>
      </w:pPr>
    </w:p>
    <w:p w14:paraId="5E8609D4" w14:textId="77777777" w:rsidR="001B33D1" w:rsidRDefault="000A5DBD" w:rsidP="008D0051">
      <w:pPr>
        <w:pStyle w:val="Heading1"/>
        <w:numPr>
          <w:ilvl w:val="0"/>
          <w:numId w:val="6"/>
        </w:numPr>
        <w:tabs>
          <w:tab w:val="left" w:pos="839"/>
          <w:tab w:val="left" w:pos="840"/>
        </w:tabs>
        <w:ind w:hanging="721"/>
        <w:jc w:val="both"/>
      </w:pPr>
      <w:r>
        <w:t>ASSIGNMENT</w:t>
      </w:r>
    </w:p>
    <w:p w14:paraId="5733ECF5" w14:textId="77777777" w:rsidR="001B33D1" w:rsidRDefault="001B33D1" w:rsidP="008D0051">
      <w:pPr>
        <w:pStyle w:val="BodyText"/>
        <w:jc w:val="both"/>
        <w:rPr>
          <w:b/>
        </w:rPr>
      </w:pPr>
    </w:p>
    <w:p w14:paraId="7E165A8D" w14:textId="16EB0011" w:rsidR="001B33D1" w:rsidRDefault="000A5DBD" w:rsidP="008D0051">
      <w:pPr>
        <w:pStyle w:val="BodyText"/>
        <w:spacing w:before="1"/>
        <w:ind w:left="839" w:right="121"/>
        <w:jc w:val="both"/>
      </w:pPr>
      <w:r>
        <w:t xml:space="preserve">The Customer may not assign, transfer or otherwise dispose of its rights and obligations under this Agreement without the prior written consent of </w:t>
      </w:r>
      <w:r w:rsidR="00471EC9">
        <w:t>Coretime Software</w:t>
      </w:r>
      <w:r>
        <w:t xml:space="preserve">. This Agreement is assignable by </w:t>
      </w:r>
      <w:r w:rsidR="00471EC9">
        <w:t>Coretime Software</w:t>
      </w:r>
      <w:r>
        <w:t>.</w:t>
      </w:r>
    </w:p>
    <w:p w14:paraId="2D900C89" w14:textId="77777777" w:rsidR="001B33D1" w:rsidRDefault="001B33D1" w:rsidP="008D0051">
      <w:pPr>
        <w:pStyle w:val="BodyText"/>
        <w:spacing w:before="7"/>
        <w:jc w:val="both"/>
        <w:rPr>
          <w:sz w:val="14"/>
        </w:rPr>
      </w:pPr>
    </w:p>
    <w:p w14:paraId="0A3DB0CD" w14:textId="77777777" w:rsidR="001B33D1" w:rsidRDefault="000A5DBD" w:rsidP="008D0051">
      <w:pPr>
        <w:pStyle w:val="Heading1"/>
        <w:numPr>
          <w:ilvl w:val="0"/>
          <w:numId w:val="6"/>
        </w:numPr>
        <w:tabs>
          <w:tab w:val="left" w:pos="839"/>
          <w:tab w:val="left" w:pos="840"/>
        </w:tabs>
        <w:jc w:val="both"/>
      </w:pPr>
      <w:r>
        <w:t>NOTICES</w:t>
      </w:r>
    </w:p>
    <w:p w14:paraId="7BB45175" w14:textId="77777777" w:rsidR="001B33D1" w:rsidRDefault="001B33D1" w:rsidP="008D0051">
      <w:pPr>
        <w:pStyle w:val="BodyText"/>
        <w:jc w:val="both"/>
        <w:rPr>
          <w:b/>
        </w:rPr>
      </w:pPr>
    </w:p>
    <w:p w14:paraId="4FA5DD0E" w14:textId="08FE38A1" w:rsidR="001B33D1" w:rsidRDefault="000A5DBD" w:rsidP="008D0051">
      <w:pPr>
        <w:pStyle w:val="BodyText"/>
        <w:numPr>
          <w:ilvl w:val="1"/>
          <w:numId w:val="6"/>
        </w:numPr>
        <w:ind w:right="116"/>
        <w:jc w:val="both"/>
      </w:pPr>
      <w:r>
        <w:t xml:space="preserve">All notices and other communications provided for or permitted under this Agreement shall be sufficient if contained in writing and delivered by hand, or by prepaid registered mail or by </w:t>
      </w:r>
      <w:r w:rsidR="00175E9B">
        <w:t>email</w:t>
      </w:r>
      <w:r>
        <w:t xml:space="preserve">. All such notices or communications shall be deemed received on delivery if delivered by hand, or after 2 working days if sent by prepaid registered mail or on the following working day if sent by </w:t>
      </w:r>
      <w:r w:rsidR="00175E9B">
        <w:t>email</w:t>
      </w:r>
      <w:r>
        <w:t>.</w:t>
      </w:r>
    </w:p>
    <w:p w14:paraId="436B638B" w14:textId="698481B4" w:rsidR="008D0051" w:rsidRDefault="008D0051" w:rsidP="008D0051">
      <w:pPr>
        <w:pStyle w:val="BodyText"/>
        <w:ind w:left="839" w:right="116"/>
      </w:pPr>
    </w:p>
    <w:p w14:paraId="488D2300" w14:textId="5F510DF4" w:rsidR="008D0051" w:rsidRDefault="00175E9B" w:rsidP="008D0051">
      <w:pPr>
        <w:pStyle w:val="BodyText"/>
        <w:numPr>
          <w:ilvl w:val="1"/>
          <w:numId w:val="6"/>
        </w:numPr>
        <w:ind w:right="116"/>
        <w:jc w:val="both"/>
      </w:pPr>
      <w:r>
        <w:t>This clause does not apply to the service of any proceedings or other documents in any legal action or, where applicable, any arbitration or other method of dispute resolutions.  For the purposes of this clause, “writing” shall not include e-mail</w:t>
      </w:r>
      <w:r w:rsidR="008D0051">
        <w:t>.</w:t>
      </w:r>
    </w:p>
    <w:p w14:paraId="291E3D20" w14:textId="77777777" w:rsidR="001B33D1" w:rsidRDefault="001B33D1" w:rsidP="008D0051">
      <w:pPr>
        <w:pStyle w:val="BodyText"/>
        <w:jc w:val="both"/>
      </w:pPr>
    </w:p>
    <w:p w14:paraId="081BC2B4" w14:textId="77777777" w:rsidR="001B33D1" w:rsidRDefault="000A5DBD" w:rsidP="008D0051">
      <w:pPr>
        <w:pStyle w:val="Heading1"/>
        <w:numPr>
          <w:ilvl w:val="0"/>
          <w:numId w:val="6"/>
        </w:numPr>
        <w:tabs>
          <w:tab w:val="left" w:pos="839"/>
          <w:tab w:val="left" w:pos="840"/>
        </w:tabs>
        <w:ind w:hanging="721"/>
        <w:jc w:val="both"/>
      </w:pPr>
      <w:r>
        <w:t>SURVIVAL</w:t>
      </w:r>
    </w:p>
    <w:p w14:paraId="2C093135" w14:textId="77777777" w:rsidR="001B33D1" w:rsidRDefault="001B33D1" w:rsidP="008D0051">
      <w:pPr>
        <w:pStyle w:val="BodyText"/>
        <w:jc w:val="both"/>
        <w:rPr>
          <w:b/>
        </w:rPr>
      </w:pPr>
    </w:p>
    <w:p w14:paraId="77B19278" w14:textId="77777777" w:rsidR="001B33D1" w:rsidRDefault="000A5DBD" w:rsidP="008D0051">
      <w:pPr>
        <w:pStyle w:val="BodyText"/>
        <w:ind w:left="839"/>
        <w:jc w:val="both"/>
      </w:pPr>
      <w:r>
        <w:t>The Customer's obligations under paragraphs 2, 3 and 4 shall survive the termination of this Agreement.</w:t>
      </w:r>
    </w:p>
    <w:p w14:paraId="724D0C16" w14:textId="77777777" w:rsidR="001B33D1" w:rsidRDefault="001B33D1" w:rsidP="008D0051">
      <w:pPr>
        <w:pStyle w:val="BodyText"/>
        <w:jc w:val="both"/>
      </w:pPr>
    </w:p>
    <w:p w14:paraId="10D5A9FF" w14:textId="77777777" w:rsidR="001B33D1" w:rsidRDefault="000A5DBD" w:rsidP="008D0051">
      <w:pPr>
        <w:pStyle w:val="Heading1"/>
        <w:numPr>
          <w:ilvl w:val="0"/>
          <w:numId w:val="6"/>
        </w:numPr>
        <w:tabs>
          <w:tab w:val="left" w:pos="839"/>
          <w:tab w:val="left" w:pos="840"/>
        </w:tabs>
        <w:ind w:hanging="721"/>
        <w:jc w:val="both"/>
      </w:pPr>
      <w:r>
        <w:t>SEVERABILITY</w:t>
      </w:r>
    </w:p>
    <w:p w14:paraId="6FE754CE" w14:textId="77777777" w:rsidR="001B33D1" w:rsidRDefault="001B33D1" w:rsidP="008D0051">
      <w:pPr>
        <w:pStyle w:val="BodyText"/>
        <w:jc w:val="both"/>
        <w:rPr>
          <w:b/>
        </w:rPr>
      </w:pPr>
    </w:p>
    <w:p w14:paraId="18AD5362" w14:textId="493961F5" w:rsidR="001B33D1" w:rsidRDefault="000A5DBD" w:rsidP="008D0051">
      <w:pPr>
        <w:pStyle w:val="BodyText"/>
        <w:numPr>
          <w:ilvl w:val="1"/>
          <w:numId w:val="6"/>
        </w:numPr>
        <w:spacing w:before="1"/>
        <w:ind w:right="119"/>
      </w:pPr>
      <w:r>
        <w:t xml:space="preserve">If any provision of this Agreement shall be held void, unenforceable or contrary to law, such provision shall be deemed to have been excluded from this Agreement ab initio and shall not affect </w:t>
      </w:r>
      <w:r w:rsidR="00680CB3">
        <w:t xml:space="preserve">the validity and enforceability of </w:t>
      </w:r>
      <w:r>
        <w:t>any other provision of this Agreement, the remainder of which shall be construed as if the excluded provision had never formed part of it.</w:t>
      </w:r>
    </w:p>
    <w:p w14:paraId="44B7DD4B" w14:textId="085434F6" w:rsidR="008D0051" w:rsidRDefault="008D0051" w:rsidP="008D0051">
      <w:pPr>
        <w:pStyle w:val="BodyText"/>
        <w:spacing w:before="1"/>
        <w:ind w:left="839" w:right="119"/>
      </w:pPr>
    </w:p>
    <w:p w14:paraId="13323627" w14:textId="6C5888BD" w:rsidR="008D0051" w:rsidRDefault="00680CB3" w:rsidP="008D0051">
      <w:pPr>
        <w:pStyle w:val="BodyText"/>
        <w:numPr>
          <w:ilvl w:val="1"/>
          <w:numId w:val="6"/>
        </w:numPr>
        <w:spacing w:before="1"/>
        <w:ind w:right="119"/>
        <w:jc w:val="both"/>
      </w:pPr>
      <w:r>
        <w:t>If any provision or part-provisions of this Agreement is deemed deleted under clause 14.1, the parties shall negotiate in good faith to agree a replacement provision that, to the greatest extent possible, achieves the intended commercial result of the original provision</w:t>
      </w:r>
      <w:r w:rsidR="008D0051">
        <w:t>.</w:t>
      </w:r>
    </w:p>
    <w:p w14:paraId="4C64837C" w14:textId="77777777" w:rsidR="001B33D1" w:rsidRDefault="001B33D1" w:rsidP="008D0051">
      <w:pPr>
        <w:pStyle w:val="BodyText"/>
        <w:jc w:val="both"/>
      </w:pPr>
    </w:p>
    <w:p w14:paraId="5D0423A4" w14:textId="77777777" w:rsidR="00A2648A" w:rsidRDefault="00A2648A" w:rsidP="00A335D6">
      <w:pPr>
        <w:pStyle w:val="Heading1"/>
        <w:tabs>
          <w:tab w:val="left" w:pos="839"/>
          <w:tab w:val="left" w:pos="840"/>
        </w:tabs>
      </w:pPr>
    </w:p>
    <w:p w14:paraId="5BA4995E" w14:textId="442B3DBD" w:rsidR="00A2648A" w:rsidRDefault="00A2648A" w:rsidP="008D0051">
      <w:pPr>
        <w:pStyle w:val="Heading1"/>
        <w:numPr>
          <w:ilvl w:val="0"/>
          <w:numId w:val="6"/>
        </w:numPr>
        <w:tabs>
          <w:tab w:val="left" w:pos="839"/>
          <w:tab w:val="left" w:pos="840"/>
        </w:tabs>
        <w:ind w:hanging="721"/>
        <w:jc w:val="both"/>
      </w:pPr>
      <w:r>
        <w:t xml:space="preserve">FORCE MAJEURE </w:t>
      </w:r>
    </w:p>
    <w:p w14:paraId="49EC45D7" w14:textId="77777777" w:rsidR="00A2648A" w:rsidRDefault="00A2648A" w:rsidP="00A335D6">
      <w:pPr>
        <w:pStyle w:val="Heading1"/>
        <w:tabs>
          <w:tab w:val="left" w:pos="839"/>
          <w:tab w:val="left" w:pos="840"/>
        </w:tabs>
        <w:ind w:firstLine="0"/>
      </w:pPr>
    </w:p>
    <w:p w14:paraId="3BE82CCA" w14:textId="4EDE261F" w:rsidR="00A2648A" w:rsidRDefault="00A2648A" w:rsidP="00A2648A">
      <w:pPr>
        <w:pStyle w:val="Heading1"/>
        <w:tabs>
          <w:tab w:val="left" w:pos="839"/>
          <w:tab w:val="left" w:pos="840"/>
        </w:tabs>
        <w:ind w:left="851" w:firstLine="0"/>
        <w:rPr>
          <w:b w:val="0"/>
          <w:bCs w:val="0"/>
        </w:rPr>
      </w:pPr>
      <w:r w:rsidRPr="00A335D6">
        <w:rPr>
          <w:b w:val="0"/>
          <w:bCs w:val="0"/>
        </w:rPr>
        <w:t>Neither party shall be in breach of this agreement nor liable for delay in performing, or failure to perform, any of its obligations under this agreement if such delay or failure result from events, circumstances or causes beyond its reasonable control.</w:t>
      </w:r>
    </w:p>
    <w:p w14:paraId="3B6947B5" w14:textId="77777777" w:rsidR="00A2648A" w:rsidRPr="00A335D6" w:rsidRDefault="00A2648A" w:rsidP="00A335D6">
      <w:pPr>
        <w:pStyle w:val="Heading1"/>
        <w:tabs>
          <w:tab w:val="left" w:pos="839"/>
          <w:tab w:val="left" w:pos="840"/>
        </w:tabs>
        <w:ind w:left="851" w:firstLine="0"/>
        <w:rPr>
          <w:b w:val="0"/>
          <w:bCs w:val="0"/>
        </w:rPr>
      </w:pPr>
    </w:p>
    <w:p w14:paraId="4714FE51" w14:textId="02D837FA" w:rsidR="001B33D1" w:rsidRDefault="000A5DBD" w:rsidP="008D0051">
      <w:pPr>
        <w:pStyle w:val="Heading1"/>
        <w:numPr>
          <w:ilvl w:val="0"/>
          <w:numId w:val="6"/>
        </w:numPr>
        <w:tabs>
          <w:tab w:val="left" w:pos="839"/>
          <w:tab w:val="left" w:pos="840"/>
        </w:tabs>
        <w:ind w:hanging="721"/>
        <w:jc w:val="both"/>
      </w:pPr>
      <w:r>
        <w:t>HEADINGS</w:t>
      </w:r>
    </w:p>
    <w:p w14:paraId="0B6D5434" w14:textId="77777777" w:rsidR="001B33D1" w:rsidRDefault="001B33D1" w:rsidP="008D0051">
      <w:pPr>
        <w:pStyle w:val="BodyText"/>
        <w:spacing w:before="9"/>
        <w:jc w:val="both"/>
        <w:rPr>
          <w:b/>
          <w:sz w:val="16"/>
        </w:rPr>
      </w:pPr>
    </w:p>
    <w:p w14:paraId="7C43FC25" w14:textId="77777777" w:rsidR="001B33D1" w:rsidRDefault="000A5DBD" w:rsidP="008D0051">
      <w:pPr>
        <w:pStyle w:val="BodyText"/>
        <w:spacing w:before="1"/>
        <w:ind w:left="839" w:right="119"/>
        <w:jc w:val="both"/>
      </w:pPr>
      <w:r>
        <w:t>The headings in this Agreement are for convenience only and do not in any way affect the construction or interpretation of the clauses in the Agreement.</w:t>
      </w:r>
    </w:p>
    <w:p w14:paraId="572D0C8E" w14:textId="77777777" w:rsidR="001B33D1" w:rsidRDefault="001B33D1" w:rsidP="008D0051">
      <w:pPr>
        <w:pStyle w:val="BodyText"/>
        <w:spacing w:before="1"/>
        <w:jc w:val="both"/>
      </w:pPr>
    </w:p>
    <w:p w14:paraId="764779D3" w14:textId="77777777" w:rsidR="001B33D1" w:rsidRDefault="000A5DBD" w:rsidP="008D0051">
      <w:pPr>
        <w:pStyle w:val="Heading1"/>
        <w:numPr>
          <w:ilvl w:val="0"/>
          <w:numId w:val="6"/>
        </w:numPr>
        <w:tabs>
          <w:tab w:val="left" w:pos="839"/>
          <w:tab w:val="left" w:pos="840"/>
        </w:tabs>
        <w:ind w:hanging="721"/>
        <w:jc w:val="both"/>
      </w:pPr>
      <w:r>
        <w:t>THIRD PARTY</w:t>
      </w:r>
      <w:r>
        <w:rPr>
          <w:spacing w:val="1"/>
        </w:rPr>
        <w:t xml:space="preserve"> </w:t>
      </w:r>
      <w:r>
        <w:t>RIGHTS</w:t>
      </w:r>
    </w:p>
    <w:p w14:paraId="2F19967A" w14:textId="77777777" w:rsidR="001B33D1" w:rsidRDefault="001B33D1" w:rsidP="008D0051">
      <w:pPr>
        <w:pStyle w:val="BodyText"/>
        <w:jc w:val="both"/>
        <w:rPr>
          <w:b/>
        </w:rPr>
      </w:pPr>
    </w:p>
    <w:p w14:paraId="03AEA5DC" w14:textId="77777777" w:rsidR="001B33D1" w:rsidRDefault="000A5DBD" w:rsidP="008D0051">
      <w:pPr>
        <w:pStyle w:val="BodyText"/>
        <w:ind w:left="839" w:right="119"/>
        <w:jc w:val="both"/>
      </w:pPr>
      <w:r>
        <w:t xml:space="preserve">No third party shall have any right to enforce the terms of this </w:t>
      </w:r>
      <w:proofErr w:type="gramStart"/>
      <w:r>
        <w:t>Agreement</w:t>
      </w:r>
      <w:proofErr w:type="gramEnd"/>
      <w:r>
        <w:t xml:space="preserve"> and the provisions of the Contracts (Rights of Third Parties) Act 1999 shall not apply.</w:t>
      </w:r>
    </w:p>
    <w:p w14:paraId="5E1D8CBC" w14:textId="71D8DDA9" w:rsidR="001B33D1" w:rsidRDefault="001B33D1" w:rsidP="008D0051">
      <w:pPr>
        <w:pStyle w:val="BodyText"/>
        <w:spacing w:before="11"/>
        <w:jc w:val="both"/>
        <w:rPr>
          <w:sz w:val="16"/>
        </w:rPr>
      </w:pPr>
    </w:p>
    <w:p w14:paraId="27BC86F2" w14:textId="7F41FF7F" w:rsidR="00881C22" w:rsidRDefault="00881C22" w:rsidP="008D0051">
      <w:pPr>
        <w:pStyle w:val="BodyText"/>
        <w:spacing w:before="11"/>
        <w:jc w:val="both"/>
        <w:rPr>
          <w:sz w:val="16"/>
        </w:rPr>
      </w:pPr>
    </w:p>
    <w:p w14:paraId="21F3A6C5" w14:textId="5A128904" w:rsidR="00881C22" w:rsidRDefault="00881C22" w:rsidP="008D0051">
      <w:pPr>
        <w:pStyle w:val="BodyText"/>
        <w:spacing w:before="11"/>
        <w:jc w:val="both"/>
        <w:rPr>
          <w:sz w:val="16"/>
        </w:rPr>
      </w:pPr>
    </w:p>
    <w:p w14:paraId="141F4C27" w14:textId="77777777" w:rsidR="00881C22" w:rsidRDefault="00881C22" w:rsidP="008D0051">
      <w:pPr>
        <w:pStyle w:val="BodyText"/>
        <w:spacing w:before="11"/>
        <w:jc w:val="both"/>
        <w:rPr>
          <w:sz w:val="16"/>
        </w:rPr>
      </w:pPr>
    </w:p>
    <w:p w14:paraId="2EAD01C2" w14:textId="77777777" w:rsidR="001B33D1" w:rsidRDefault="000A5DBD" w:rsidP="008D0051">
      <w:pPr>
        <w:pStyle w:val="Heading1"/>
        <w:numPr>
          <w:ilvl w:val="0"/>
          <w:numId w:val="6"/>
        </w:numPr>
        <w:tabs>
          <w:tab w:val="left" w:pos="839"/>
          <w:tab w:val="left" w:pos="840"/>
        </w:tabs>
        <w:jc w:val="both"/>
      </w:pPr>
      <w:r>
        <w:t>GOVERNING</w:t>
      </w:r>
      <w:r>
        <w:rPr>
          <w:spacing w:val="-1"/>
        </w:rPr>
        <w:t xml:space="preserve"> </w:t>
      </w:r>
      <w:r>
        <w:t>LAW</w:t>
      </w:r>
    </w:p>
    <w:p w14:paraId="3E2933D0" w14:textId="77777777" w:rsidR="001B33D1" w:rsidRDefault="001B33D1" w:rsidP="008D0051">
      <w:pPr>
        <w:pStyle w:val="BodyText"/>
        <w:jc w:val="both"/>
        <w:rPr>
          <w:b/>
        </w:rPr>
      </w:pPr>
    </w:p>
    <w:p w14:paraId="4DB57F37" w14:textId="20943E1A" w:rsidR="001B33D1" w:rsidRDefault="000A5DBD" w:rsidP="008D0051">
      <w:pPr>
        <w:pStyle w:val="BodyText"/>
        <w:ind w:left="839" w:right="121"/>
        <w:jc w:val="both"/>
      </w:pPr>
      <w:r>
        <w:t xml:space="preserve">This Agreement will be governed by and construed in accordance with the laws of </w:t>
      </w:r>
      <w:r w:rsidR="00E40B0A">
        <w:t xml:space="preserve">England </w:t>
      </w:r>
      <w:r w:rsidR="001E700D">
        <w:t xml:space="preserve">and Wales </w:t>
      </w:r>
      <w:r>
        <w:t xml:space="preserve">and the parties hereby submit to the jurisdiction of the </w:t>
      </w:r>
      <w:r w:rsidR="00E40B0A">
        <w:t>English</w:t>
      </w:r>
      <w:r>
        <w:t xml:space="preserve"> courts.</w:t>
      </w:r>
    </w:p>
    <w:p w14:paraId="46DE33DA" w14:textId="77777777" w:rsidR="001B33D1" w:rsidRDefault="001B33D1">
      <w:pPr>
        <w:pStyle w:val="BodyText"/>
        <w:rPr>
          <w:sz w:val="18"/>
        </w:rPr>
      </w:pPr>
    </w:p>
    <w:p w14:paraId="557807FD" w14:textId="77777777" w:rsidR="001B33D1" w:rsidRDefault="001B33D1">
      <w:pPr>
        <w:pStyle w:val="BodyText"/>
        <w:spacing w:before="1"/>
        <w:rPr>
          <w:sz w:val="16"/>
        </w:rPr>
      </w:pPr>
    </w:p>
    <w:p w14:paraId="5739A3EF" w14:textId="50CF0D7A" w:rsidR="0012199D" w:rsidRDefault="0012199D">
      <w:pPr>
        <w:jc w:val="center"/>
        <w:rPr>
          <w:sz w:val="17"/>
        </w:rPr>
      </w:pPr>
    </w:p>
    <w:p w14:paraId="191D0535" w14:textId="77777777" w:rsidR="001A2A45" w:rsidRDefault="001A2A45">
      <w:pPr>
        <w:jc w:val="center"/>
        <w:rPr>
          <w:sz w:val="17"/>
        </w:rPr>
      </w:pPr>
    </w:p>
    <w:p w14:paraId="63578323" w14:textId="77777777" w:rsidR="001A2A45" w:rsidRDefault="001A2A45">
      <w:pPr>
        <w:jc w:val="center"/>
        <w:rPr>
          <w:sz w:val="17"/>
        </w:rPr>
      </w:pPr>
    </w:p>
    <w:p w14:paraId="7997A1E9" w14:textId="77777777" w:rsidR="001A2A45" w:rsidRDefault="001A2A45">
      <w:pPr>
        <w:jc w:val="center"/>
        <w:rPr>
          <w:sz w:val="17"/>
        </w:rPr>
      </w:pPr>
    </w:p>
    <w:p w14:paraId="1DC0A9AC" w14:textId="77777777" w:rsidR="001A2A45" w:rsidRDefault="001A2A45">
      <w:pPr>
        <w:jc w:val="center"/>
        <w:rPr>
          <w:sz w:val="17"/>
        </w:rPr>
      </w:pPr>
    </w:p>
    <w:p w14:paraId="60E015DF" w14:textId="77777777" w:rsidR="001A2A45" w:rsidRDefault="001A2A45">
      <w:pPr>
        <w:jc w:val="center"/>
        <w:rPr>
          <w:sz w:val="17"/>
        </w:rPr>
      </w:pPr>
    </w:p>
    <w:p w14:paraId="04185E47" w14:textId="77777777" w:rsidR="001A2A45" w:rsidRDefault="001A2A45">
      <w:pPr>
        <w:jc w:val="center"/>
        <w:rPr>
          <w:sz w:val="17"/>
        </w:rPr>
      </w:pPr>
    </w:p>
    <w:p w14:paraId="4195FFA2" w14:textId="77777777" w:rsidR="001A2A45" w:rsidRDefault="001A2A45">
      <w:pPr>
        <w:jc w:val="center"/>
        <w:rPr>
          <w:sz w:val="17"/>
        </w:rPr>
      </w:pPr>
    </w:p>
    <w:p w14:paraId="77217255" w14:textId="77777777" w:rsidR="001A2A45" w:rsidRDefault="001A2A45">
      <w:pPr>
        <w:jc w:val="center"/>
        <w:rPr>
          <w:sz w:val="17"/>
        </w:rPr>
      </w:pPr>
    </w:p>
    <w:p w14:paraId="0CA230DD" w14:textId="77777777" w:rsidR="001A2A45" w:rsidRDefault="001A2A45">
      <w:pPr>
        <w:jc w:val="center"/>
        <w:rPr>
          <w:sz w:val="17"/>
        </w:rPr>
      </w:pPr>
    </w:p>
    <w:p w14:paraId="41C4BA31" w14:textId="77777777" w:rsidR="001A2A45" w:rsidRDefault="001A2A45">
      <w:pPr>
        <w:jc w:val="center"/>
        <w:rPr>
          <w:sz w:val="17"/>
        </w:rPr>
      </w:pPr>
    </w:p>
    <w:p w14:paraId="1719214C" w14:textId="77777777" w:rsidR="001A2A45" w:rsidRDefault="001A2A45">
      <w:pPr>
        <w:jc w:val="center"/>
        <w:rPr>
          <w:sz w:val="17"/>
        </w:rPr>
      </w:pPr>
    </w:p>
    <w:p w14:paraId="5657F5E5" w14:textId="77777777" w:rsidR="001A2A45" w:rsidRDefault="001A2A45">
      <w:pPr>
        <w:jc w:val="center"/>
        <w:rPr>
          <w:sz w:val="17"/>
        </w:rPr>
      </w:pPr>
    </w:p>
    <w:p w14:paraId="02BC527C" w14:textId="77777777" w:rsidR="001A2A45" w:rsidRDefault="001A2A45">
      <w:pPr>
        <w:jc w:val="center"/>
        <w:rPr>
          <w:sz w:val="17"/>
        </w:rPr>
      </w:pPr>
    </w:p>
    <w:p w14:paraId="782F7DDB" w14:textId="77777777" w:rsidR="001A2A45" w:rsidRDefault="001A2A45">
      <w:pPr>
        <w:jc w:val="center"/>
        <w:rPr>
          <w:sz w:val="17"/>
        </w:rPr>
      </w:pPr>
    </w:p>
    <w:p w14:paraId="78B48D95" w14:textId="77777777" w:rsidR="001A2A45" w:rsidRDefault="001A2A45">
      <w:pPr>
        <w:jc w:val="center"/>
        <w:rPr>
          <w:sz w:val="17"/>
        </w:rPr>
      </w:pPr>
    </w:p>
    <w:p w14:paraId="78967AF8" w14:textId="77777777" w:rsidR="001A2A45" w:rsidRDefault="001A2A45">
      <w:pPr>
        <w:jc w:val="center"/>
        <w:rPr>
          <w:sz w:val="17"/>
        </w:rPr>
      </w:pPr>
    </w:p>
    <w:p w14:paraId="37138BFB" w14:textId="77777777" w:rsidR="001A2A45" w:rsidRDefault="001A2A45">
      <w:pPr>
        <w:jc w:val="center"/>
        <w:rPr>
          <w:sz w:val="17"/>
        </w:rPr>
      </w:pPr>
    </w:p>
    <w:p w14:paraId="5940CA28" w14:textId="77777777" w:rsidR="001A2A45" w:rsidRDefault="001A2A45">
      <w:pPr>
        <w:jc w:val="center"/>
        <w:rPr>
          <w:sz w:val="17"/>
        </w:rPr>
      </w:pPr>
    </w:p>
    <w:p w14:paraId="5B2C89E2" w14:textId="77777777" w:rsidR="001A2A45" w:rsidRDefault="001A2A45">
      <w:pPr>
        <w:jc w:val="center"/>
        <w:rPr>
          <w:sz w:val="17"/>
        </w:rPr>
      </w:pPr>
    </w:p>
    <w:p w14:paraId="18B21840" w14:textId="77777777" w:rsidR="001A2A45" w:rsidRDefault="001A2A45">
      <w:pPr>
        <w:jc w:val="center"/>
        <w:rPr>
          <w:sz w:val="17"/>
        </w:rPr>
      </w:pPr>
    </w:p>
    <w:p w14:paraId="0BC428F9" w14:textId="77777777" w:rsidR="001A2A45" w:rsidRDefault="001A2A45">
      <w:pPr>
        <w:jc w:val="center"/>
        <w:rPr>
          <w:sz w:val="17"/>
        </w:rPr>
      </w:pPr>
    </w:p>
    <w:p w14:paraId="52589EF7" w14:textId="77777777" w:rsidR="001A2A45" w:rsidRDefault="001A2A45">
      <w:pPr>
        <w:jc w:val="center"/>
        <w:rPr>
          <w:sz w:val="17"/>
        </w:rPr>
      </w:pPr>
    </w:p>
    <w:p w14:paraId="5B0E3547" w14:textId="77777777" w:rsidR="001A2A45" w:rsidRDefault="001A2A45">
      <w:pPr>
        <w:jc w:val="center"/>
        <w:rPr>
          <w:sz w:val="17"/>
        </w:rPr>
      </w:pPr>
    </w:p>
    <w:p w14:paraId="759B1D7C" w14:textId="77777777" w:rsidR="001A2A45" w:rsidRDefault="001A2A45">
      <w:pPr>
        <w:jc w:val="center"/>
        <w:rPr>
          <w:sz w:val="17"/>
        </w:rPr>
      </w:pPr>
    </w:p>
    <w:p w14:paraId="249E0677" w14:textId="77777777" w:rsidR="001A2A45" w:rsidRDefault="001A2A45">
      <w:pPr>
        <w:jc w:val="center"/>
        <w:rPr>
          <w:sz w:val="17"/>
        </w:rPr>
      </w:pPr>
    </w:p>
    <w:p w14:paraId="6265EA1F" w14:textId="77777777" w:rsidR="001A2A45" w:rsidRDefault="001A2A45">
      <w:pPr>
        <w:jc w:val="center"/>
        <w:rPr>
          <w:sz w:val="17"/>
        </w:rPr>
      </w:pPr>
    </w:p>
    <w:p w14:paraId="22680D73" w14:textId="77777777" w:rsidR="001A2A45" w:rsidRDefault="001A2A45">
      <w:pPr>
        <w:jc w:val="center"/>
        <w:rPr>
          <w:sz w:val="17"/>
        </w:rPr>
      </w:pPr>
    </w:p>
    <w:p w14:paraId="73BD9D9A" w14:textId="77777777" w:rsidR="001A2A45" w:rsidRDefault="001A2A45">
      <w:pPr>
        <w:jc w:val="center"/>
        <w:rPr>
          <w:sz w:val="17"/>
        </w:rPr>
      </w:pPr>
    </w:p>
    <w:p w14:paraId="52620761" w14:textId="77777777" w:rsidR="001A2A45" w:rsidRDefault="001A2A45">
      <w:pPr>
        <w:jc w:val="center"/>
        <w:rPr>
          <w:sz w:val="17"/>
        </w:rPr>
      </w:pPr>
    </w:p>
    <w:p w14:paraId="4B1C6F58" w14:textId="77777777" w:rsidR="001A2A45" w:rsidRDefault="001A2A45">
      <w:pPr>
        <w:jc w:val="center"/>
        <w:rPr>
          <w:sz w:val="17"/>
        </w:rPr>
      </w:pPr>
    </w:p>
    <w:p w14:paraId="191224D0" w14:textId="77777777" w:rsidR="001A2A45" w:rsidRDefault="001A2A45">
      <w:pPr>
        <w:jc w:val="center"/>
        <w:rPr>
          <w:sz w:val="17"/>
        </w:rPr>
      </w:pPr>
    </w:p>
    <w:p w14:paraId="705D1099" w14:textId="77777777" w:rsidR="001A2A45" w:rsidRDefault="001A2A45">
      <w:pPr>
        <w:jc w:val="center"/>
        <w:rPr>
          <w:sz w:val="17"/>
        </w:rPr>
      </w:pPr>
    </w:p>
    <w:p w14:paraId="2A55F90C" w14:textId="77777777" w:rsidR="001A2A45" w:rsidRDefault="001A2A45">
      <w:pPr>
        <w:jc w:val="center"/>
        <w:rPr>
          <w:sz w:val="17"/>
        </w:rPr>
      </w:pPr>
    </w:p>
    <w:p w14:paraId="1638898B" w14:textId="77777777" w:rsidR="001A2A45" w:rsidRDefault="001A2A45">
      <w:pPr>
        <w:jc w:val="center"/>
        <w:rPr>
          <w:sz w:val="17"/>
        </w:rPr>
      </w:pPr>
    </w:p>
    <w:p w14:paraId="57F2929E" w14:textId="77777777" w:rsidR="001A2A45" w:rsidRDefault="001A2A45">
      <w:pPr>
        <w:jc w:val="center"/>
        <w:rPr>
          <w:sz w:val="17"/>
        </w:rPr>
      </w:pPr>
    </w:p>
    <w:p w14:paraId="77192682" w14:textId="77777777" w:rsidR="001A2A45" w:rsidRDefault="001A2A45">
      <w:pPr>
        <w:jc w:val="center"/>
        <w:rPr>
          <w:sz w:val="17"/>
        </w:rPr>
      </w:pPr>
    </w:p>
    <w:p w14:paraId="32E25633" w14:textId="77777777" w:rsidR="001A2A45" w:rsidRDefault="001A2A45">
      <w:pPr>
        <w:jc w:val="center"/>
        <w:rPr>
          <w:sz w:val="17"/>
        </w:rPr>
      </w:pPr>
    </w:p>
    <w:p w14:paraId="30BF72FD" w14:textId="77777777" w:rsidR="001A2A45" w:rsidRDefault="001A2A45">
      <w:pPr>
        <w:jc w:val="center"/>
        <w:rPr>
          <w:sz w:val="17"/>
        </w:rPr>
      </w:pPr>
    </w:p>
    <w:p w14:paraId="3051D892" w14:textId="77777777" w:rsidR="001A2A45" w:rsidRDefault="001A2A45">
      <w:pPr>
        <w:jc w:val="center"/>
        <w:rPr>
          <w:sz w:val="17"/>
        </w:rPr>
      </w:pPr>
    </w:p>
    <w:p w14:paraId="21BB6394" w14:textId="77777777" w:rsidR="001A2A45" w:rsidRDefault="001A2A45">
      <w:pPr>
        <w:jc w:val="center"/>
        <w:rPr>
          <w:sz w:val="17"/>
        </w:rPr>
      </w:pPr>
    </w:p>
    <w:p w14:paraId="57C3D8A6" w14:textId="77777777" w:rsidR="001A2A45" w:rsidRDefault="001A2A45">
      <w:pPr>
        <w:jc w:val="center"/>
        <w:rPr>
          <w:sz w:val="17"/>
        </w:rPr>
      </w:pPr>
    </w:p>
    <w:p w14:paraId="393DA000" w14:textId="77777777" w:rsidR="001A2A45" w:rsidRDefault="001A2A45">
      <w:pPr>
        <w:jc w:val="center"/>
        <w:rPr>
          <w:sz w:val="17"/>
        </w:rPr>
      </w:pPr>
    </w:p>
    <w:p w14:paraId="2806597A" w14:textId="77777777" w:rsidR="001A2A45" w:rsidRDefault="001A2A45">
      <w:pPr>
        <w:jc w:val="center"/>
        <w:rPr>
          <w:sz w:val="17"/>
        </w:rPr>
      </w:pPr>
    </w:p>
    <w:p w14:paraId="15BAED1E" w14:textId="77777777" w:rsidR="001A2A45" w:rsidRDefault="001A2A45">
      <w:pPr>
        <w:jc w:val="center"/>
        <w:rPr>
          <w:sz w:val="17"/>
        </w:rPr>
      </w:pPr>
    </w:p>
    <w:p w14:paraId="60C2DC36" w14:textId="77777777" w:rsidR="001A2A45" w:rsidRDefault="001A2A45">
      <w:pPr>
        <w:jc w:val="center"/>
        <w:rPr>
          <w:sz w:val="17"/>
        </w:rPr>
      </w:pPr>
    </w:p>
    <w:p w14:paraId="07FBB6E5" w14:textId="77777777" w:rsidR="001A2A45" w:rsidRDefault="001A2A45">
      <w:pPr>
        <w:jc w:val="center"/>
        <w:rPr>
          <w:sz w:val="17"/>
        </w:rPr>
      </w:pPr>
    </w:p>
    <w:p w14:paraId="5893BA26" w14:textId="77777777" w:rsidR="001A2A45" w:rsidRDefault="001A2A45">
      <w:pPr>
        <w:jc w:val="center"/>
        <w:rPr>
          <w:sz w:val="17"/>
        </w:rPr>
      </w:pPr>
    </w:p>
    <w:p w14:paraId="1351BA70" w14:textId="77777777" w:rsidR="001A2A45" w:rsidRDefault="001A2A45">
      <w:pPr>
        <w:jc w:val="center"/>
        <w:rPr>
          <w:sz w:val="17"/>
        </w:rPr>
      </w:pPr>
    </w:p>
    <w:p w14:paraId="1BA89EB3" w14:textId="77777777" w:rsidR="001A2A45" w:rsidRDefault="001A2A45">
      <w:pPr>
        <w:jc w:val="center"/>
        <w:rPr>
          <w:sz w:val="17"/>
        </w:rPr>
      </w:pPr>
    </w:p>
    <w:p w14:paraId="70CDCFF7" w14:textId="77777777" w:rsidR="001A2A45" w:rsidRDefault="001A2A45">
      <w:pPr>
        <w:jc w:val="center"/>
        <w:rPr>
          <w:sz w:val="17"/>
        </w:rPr>
      </w:pPr>
    </w:p>
    <w:p w14:paraId="5D242166" w14:textId="77777777" w:rsidR="001A2A45" w:rsidRDefault="001A2A45">
      <w:pPr>
        <w:jc w:val="center"/>
        <w:rPr>
          <w:sz w:val="17"/>
        </w:rPr>
      </w:pPr>
    </w:p>
    <w:p w14:paraId="126FD4DA" w14:textId="77777777" w:rsidR="001A2A45" w:rsidRDefault="001A2A45">
      <w:pPr>
        <w:jc w:val="center"/>
        <w:rPr>
          <w:sz w:val="17"/>
        </w:rPr>
      </w:pPr>
    </w:p>
    <w:p w14:paraId="3244EBCB" w14:textId="01681C4E" w:rsidR="0012199D" w:rsidRDefault="00471EC9">
      <w:pPr>
        <w:jc w:val="center"/>
        <w:rPr>
          <w:sz w:val="17"/>
          <w:szCs w:val="17"/>
        </w:rPr>
        <w:sectPr w:rsidR="0012199D" w:rsidSect="00A335D6">
          <w:headerReference w:type="even" r:id="rId11"/>
          <w:headerReference w:type="default" r:id="rId12"/>
          <w:footerReference w:type="even" r:id="rId13"/>
          <w:footerReference w:type="default" r:id="rId14"/>
          <w:headerReference w:type="first" r:id="rId15"/>
          <w:footerReference w:type="first" r:id="rId16"/>
          <w:pgSz w:w="11910" w:h="16840"/>
          <w:pgMar w:top="1661" w:right="1321" w:bottom="822" w:left="1321" w:header="686" w:footer="624" w:gutter="0"/>
          <w:cols w:space="720"/>
        </w:sectPr>
      </w:pPr>
      <w:r w:rsidRPr="57E9A7C8">
        <w:rPr>
          <w:sz w:val="17"/>
          <w:szCs w:val="17"/>
        </w:rPr>
        <w:t>Coretime Software</w:t>
      </w:r>
      <w:r w:rsidR="0012199D" w:rsidRPr="57E9A7C8">
        <w:rPr>
          <w:sz w:val="17"/>
          <w:szCs w:val="17"/>
        </w:rPr>
        <w:t xml:space="preserve"> Limited Co Reg Number </w:t>
      </w:r>
      <w:r w:rsidR="1C89C147" w:rsidRPr="57E9A7C8">
        <w:rPr>
          <w:sz w:val="17"/>
          <w:szCs w:val="17"/>
        </w:rPr>
        <w:t>7064239 England and Wales</w:t>
      </w:r>
    </w:p>
    <w:p w14:paraId="462AE23A" w14:textId="77777777" w:rsidR="001B33D1" w:rsidRDefault="001B33D1">
      <w:pPr>
        <w:pStyle w:val="BodyText"/>
        <w:spacing w:before="7"/>
        <w:rPr>
          <w:b/>
          <w:sz w:val="14"/>
        </w:rPr>
      </w:pPr>
    </w:p>
    <w:p w14:paraId="763596BF" w14:textId="77777777" w:rsidR="001B33D1" w:rsidRDefault="000A5DBD">
      <w:pPr>
        <w:spacing w:line="195" w:lineRule="exact"/>
        <w:ind w:left="2483" w:right="2483"/>
        <w:jc w:val="center"/>
        <w:rPr>
          <w:b/>
          <w:sz w:val="17"/>
        </w:rPr>
      </w:pPr>
      <w:r>
        <w:rPr>
          <w:b/>
          <w:sz w:val="17"/>
        </w:rPr>
        <w:t>EXHIBIT A</w:t>
      </w:r>
    </w:p>
    <w:p w14:paraId="00E508C3" w14:textId="77777777" w:rsidR="001B33D1" w:rsidRDefault="000A5DBD">
      <w:pPr>
        <w:spacing w:line="195" w:lineRule="exact"/>
        <w:ind w:left="2483" w:right="2483"/>
        <w:jc w:val="center"/>
        <w:rPr>
          <w:b/>
          <w:sz w:val="17"/>
        </w:rPr>
      </w:pPr>
      <w:r>
        <w:rPr>
          <w:b/>
          <w:sz w:val="17"/>
        </w:rPr>
        <w:t>Data Processing Addendum</w:t>
      </w:r>
    </w:p>
    <w:p w14:paraId="6D8DDF8D" w14:textId="77777777" w:rsidR="001B33D1" w:rsidRDefault="001B33D1">
      <w:pPr>
        <w:pStyle w:val="BodyText"/>
        <w:spacing w:before="9"/>
        <w:rPr>
          <w:b/>
          <w:sz w:val="8"/>
        </w:rPr>
      </w:pPr>
    </w:p>
    <w:p w14:paraId="76C625B2" w14:textId="77777777" w:rsidR="001B33D1" w:rsidRDefault="000A5DBD">
      <w:pPr>
        <w:pStyle w:val="ListParagraph"/>
        <w:numPr>
          <w:ilvl w:val="0"/>
          <w:numId w:val="2"/>
        </w:numPr>
        <w:tabs>
          <w:tab w:val="left" w:pos="687"/>
        </w:tabs>
        <w:spacing w:before="95"/>
        <w:ind w:hanging="568"/>
        <w:jc w:val="both"/>
        <w:rPr>
          <w:b/>
          <w:sz w:val="17"/>
        </w:rPr>
      </w:pPr>
      <w:r>
        <w:rPr>
          <w:b/>
          <w:sz w:val="17"/>
        </w:rPr>
        <w:t>Definitions</w:t>
      </w:r>
    </w:p>
    <w:p w14:paraId="030653C3" w14:textId="77777777" w:rsidR="001B33D1" w:rsidRDefault="001B33D1">
      <w:pPr>
        <w:pStyle w:val="BodyText"/>
        <w:spacing w:before="1"/>
        <w:rPr>
          <w:b/>
          <w:sz w:val="16"/>
        </w:rPr>
      </w:pPr>
    </w:p>
    <w:p w14:paraId="24C80036" w14:textId="77777777" w:rsidR="001B33D1" w:rsidRDefault="000A5DBD">
      <w:pPr>
        <w:pStyle w:val="BodyText"/>
        <w:ind w:left="119" w:right="123"/>
        <w:jc w:val="both"/>
      </w:pPr>
      <w:r>
        <w:t>“</w:t>
      </w:r>
      <w:r>
        <w:rPr>
          <w:b/>
        </w:rPr>
        <w:t>Customer Data</w:t>
      </w:r>
      <w:r>
        <w:t xml:space="preserve">” any data and information submitted on your behalf into the Software or collected and processed by or for you using the </w:t>
      </w:r>
      <w:proofErr w:type="gramStart"/>
      <w:r>
        <w:t>Software;</w:t>
      </w:r>
      <w:proofErr w:type="gramEnd"/>
    </w:p>
    <w:p w14:paraId="27BCDD14" w14:textId="77777777" w:rsidR="001B33D1" w:rsidRDefault="001B33D1">
      <w:pPr>
        <w:pStyle w:val="BodyText"/>
        <w:spacing w:before="11"/>
        <w:rPr>
          <w:sz w:val="16"/>
        </w:rPr>
      </w:pPr>
    </w:p>
    <w:p w14:paraId="137A215C" w14:textId="77777777" w:rsidR="001B33D1" w:rsidRDefault="000A5DBD">
      <w:pPr>
        <w:pStyle w:val="BodyText"/>
        <w:ind w:left="119" w:right="118"/>
        <w:jc w:val="both"/>
      </w:pPr>
      <w:r>
        <w:t>“</w:t>
      </w:r>
      <w:r>
        <w:rPr>
          <w:b/>
        </w:rPr>
        <w:t>Data Controller</w:t>
      </w:r>
      <w:r>
        <w:t>” 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w:t>
      </w:r>
      <w:r>
        <w:rPr>
          <w:spacing w:val="-2"/>
        </w:rPr>
        <w:t xml:space="preserve"> </w:t>
      </w:r>
      <w:r>
        <w:t>law;</w:t>
      </w:r>
    </w:p>
    <w:p w14:paraId="4F5E78C6" w14:textId="77777777" w:rsidR="001B33D1" w:rsidRDefault="001B33D1">
      <w:pPr>
        <w:pStyle w:val="BodyText"/>
        <w:spacing w:before="11"/>
        <w:rPr>
          <w:sz w:val="16"/>
        </w:rPr>
      </w:pPr>
    </w:p>
    <w:p w14:paraId="764C202A" w14:textId="77777777" w:rsidR="001B33D1" w:rsidRDefault="000A5DBD">
      <w:pPr>
        <w:pStyle w:val="BodyText"/>
        <w:ind w:left="119" w:right="122"/>
        <w:jc w:val="both"/>
      </w:pPr>
      <w:r>
        <w:t>“</w:t>
      </w:r>
      <w:r>
        <w:rPr>
          <w:b/>
        </w:rPr>
        <w:t>Data Processor</w:t>
      </w:r>
      <w:r>
        <w:t xml:space="preserve">” a natural or legal person, public authority, agency or other body which Processes Personal Data on behalf of the Data </w:t>
      </w:r>
      <w:proofErr w:type="gramStart"/>
      <w:r>
        <w:t>Controller;</w:t>
      </w:r>
      <w:proofErr w:type="gramEnd"/>
    </w:p>
    <w:p w14:paraId="617ADC19" w14:textId="77777777" w:rsidR="001B33D1" w:rsidRDefault="001B33D1">
      <w:pPr>
        <w:pStyle w:val="BodyText"/>
        <w:spacing w:before="1"/>
      </w:pPr>
    </w:p>
    <w:p w14:paraId="415A9A33" w14:textId="77777777" w:rsidR="001B33D1" w:rsidRDefault="000A5DBD">
      <w:pPr>
        <w:pStyle w:val="BodyText"/>
        <w:spacing w:before="1"/>
        <w:ind w:left="119" w:right="119"/>
        <w:jc w:val="both"/>
      </w:pPr>
      <w:r>
        <w:t>“</w:t>
      </w:r>
      <w:r>
        <w:rPr>
          <w:b/>
        </w:rPr>
        <w:t>Data Protection Laws</w:t>
      </w:r>
      <w:r>
        <w:t xml:space="preserve">” means all applicable EU laws and regulations governing the use or processing of Personal Data, including (where applicable) the European Union Directive 95/46/EC (until and including 24 May 2018), the GDPR (from and including 25 May 2018) and any national implementing laws, regulations and secondary legislation, as amended or updated from time to </w:t>
      </w:r>
      <w:proofErr w:type="gramStart"/>
      <w:r>
        <w:t>time;</w:t>
      </w:r>
      <w:proofErr w:type="gramEnd"/>
    </w:p>
    <w:p w14:paraId="4BDA7EAD" w14:textId="77777777" w:rsidR="001B33D1" w:rsidRDefault="001B33D1">
      <w:pPr>
        <w:pStyle w:val="BodyText"/>
        <w:spacing w:before="10"/>
        <w:rPr>
          <w:sz w:val="16"/>
        </w:rPr>
      </w:pPr>
    </w:p>
    <w:p w14:paraId="183A9F1F" w14:textId="77777777" w:rsidR="001B33D1" w:rsidRDefault="000A5DBD">
      <w:pPr>
        <w:pStyle w:val="BodyText"/>
        <w:spacing w:before="1"/>
        <w:ind w:left="119"/>
        <w:jc w:val="both"/>
      </w:pPr>
      <w:r>
        <w:t>“</w:t>
      </w:r>
      <w:r>
        <w:rPr>
          <w:b/>
        </w:rPr>
        <w:t>GDPR</w:t>
      </w:r>
      <w:r>
        <w:t xml:space="preserve">” means EU General Data Protection Regulation </w:t>
      </w:r>
      <w:proofErr w:type="gramStart"/>
      <w:r>
        <w:t>2016/679;</w:t>
      </w:r>
      <w:proofErr w:type="gramEnd"/>
    </w:p>
    <w:p w14:paraId="1BF72DCC" w14:textId="77777777" w:rsidR="001B33D1" w:rsidRDefault="001B33D1">
      <w:pPr>
        <w:pStyle w:val="BodyText"/>
      </w:pPr>
    </w:p>
    <w:p w14:paraId="74A4B429" w14:textId="77777777" w:rsidR="001B33D1" w:rsidRDefault="000A5DBD">
      <w:pPr>
        <w:pStyle w:val="BodyText"/>
        <w:ind w:left="119" w:right="118"/>
        <w:jc w:val="both"/>
      </w:pPr>
      <w:r>
        <w:t>“</w:t>
      </w:r>
      <w:r>
        <w:rPr>
          <w:b/>
        </w:rPr>
        <w:t>Personal Data</w:t>
      </w:r>
      <w:r>
        <w:t>” means any information relating to an identified or identifiable natural person (“</w:t>
      </w:r>
      <w:r>
        <w:rPr>
          <w:b/>
        </w:rPr>
        <w:t>Data Subject</w:t>
      </w:r>
      <w: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DA08CEA" w14:textId="77777777" w:rsidR="001B33D1" w:rsidRDefault="001B33D1">
      <w:pPr>
        <w:pStyle w:val="BodyText"/>
        <w:spacing w:before="11"/>
        <w:rPr>
          <w:sz w:val="16"/>
        </w:rPr>
      </w:pPr>
    </w:p>
    <w:p w14:paraId="434AEF4F" w14:textId="7AA0AC5F" w:rsidR="001B33D1" w:rsidRDefault="000A5DBD">
      <w:pPr>
        <w:pStyle w:val="BodyText"/>
        <w:ind w:left="119" w:right="119"/>
        <w:jc w:val="both"/>
      </w:pPr>
      <w:r>
        <w:rPr>
          <w:b/>
        </w:rPr>
        <w:t xml:space="preserve">“Privacy Notice” </w:t>
      </w:r>
      <w:r>
        <w:t>means our privacy notice (as updated by us from time to time) accessible via our website at www.</w:t>
      </w:r>
      <w:r w:rsidR="00471EC9">
        <w:t>Coretime Software</w:t>
      </w:r>
      <w:r>
        <w:t>.</w:t>
      </w:r>
      <w:r w:rsidR="00881C22">
        <w:t>co.uk</w:t>
      </w:r>
    </w:p>
    <w:p w14:paraId="2CCB7EBF" w14:textId="69B5DE79" w:rsidR="001B33D1" w:rsidRDefault="00881C22" w:rsidP="00A335D6">
      <w:pPr>
        <w:pStyle w:val="BodyText"/>
        <w:tabs>
          <w:tab w:val="left" w:pos="5655"/>
        </w:tabs>
        <w:spacing w:before="10"/>
        <w:rPr>
          <w:sz w:val="16"/>
        </w:rPr>
      </w:pPr>
      <w:r>
        <w:rPr>
          <w:sz w:val="16"/>
        </w:rPr>
        <w:tab/>
      </w:r>
    </w:p>
    <w:p w14:paraId="15CA1F16" w14:textId="77777777" w:rsidR="001B33D1" w:rsidRDefault="000A5DBD">
      <w:pPr>
        <w:pStyle w:val="BodyText"/>
        <w:spacing w:before="1"/>
        <w:ind w:left="119" w:right="120"/>
        <w:jc w:val="both"/>
      </w:pPr>
      <w:r>
        <w:rPr>
          <w:b/>
        </w:rPr>
        <w:t xml:space="preserve">“Processing” </w:t>
      </w:r>
      <w: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Pr>
          <w:b/>
        </w:rPr>
        <w:t>Process</w:t>
      </w:r>
      <w:r>
        <w:t>”, “</w:t>
      </w:r>
      <w:r>
        <w:rPr>
          <w:b/>
        </w:rPr>
        <w:t>Processed</w:t>
      </w:r>
      <w:r>
        <w:t>” and “</w:t>
      </w:r>
      <w:r>
        <w:rPr>
          <w:b/>
        </w:rPr>
        <w:t>Processes</w:t>
      </w:r>
      <w:r>
        <w:t>” shall be construed</w:t>
      </w:r>
      <w:r>
        <w:rPr>
          <w:spacing w:val="-2"/>
        </w:rPr>
        <w:t xml:space="preserve"> </w:t>
      </w:r>
      <w:r>
        <w:t>accordingly;</w:t>
      </w:r>
    </w:p>
    <w:p w14:paraId="06173D3A" w14:textId="77777777" w:rsidR="001B33D1" w:rsidRDefault="001B33D1">
      <w:pPr>
        <w:pStyle w:val="BodyText"/>
      </w:pPr>
    </w:p>
    <w:p w14:paraId="44949052" w14:textId="77777777" w:rsidR="001B33D1" w:rsidRDefault="000A5DBD">
      <w:pPr>
        <w:pStyle w:val="BodyText"/>
        <w:ind w:left="119" w:right="121"/>
        <w:jc w:val="both"/>
      </w:pPr>
      <w:r>
        <w:t>“</w:t>
      </w:r>
      <w:r>
        <w:rPr>
          <w:b/>
        </w:rPr>
        <w:t>Supervisory Authority</w:t>
      </w:r>
      <w:r>
        <w:t xml:space="preserve">” means an independent public authority which is established under applicable Member State </w:t>
      </w:r>
      <w:proofErr w:type="gramStart"/>
      <w:r>
        <w:t>law</w:t>
      </w:r>
      <w:proofErr w:type="gramEnd"/>
      <w:r>
        <w:t xml:space="preserve"> and which concerns itself with the Processing of Personal Data.</w:t>
      </w:r>
    </w:p>
    <w:p w14:paraId="127160C0" w14:textId="77777777" w:rsidR="001B33D1" w:rsidRDefault="001B33D1">
      <w:pPr>
        <w:pStyle w:val="BodyText"/>
        <w:spacing w:before="11"/>
        <w:rPr>
          <w:sz w:val="16"/>
        </w:rPr>
      </w:pPr>
    </w:p>
    <w:p w14:paraId="229959C1" w14:textId="77777777" w:rsidR="001B33D1" w:rsidRDefault="000A5DBD">
      <w:pPr>
        <w:pStyle w:val="ListParagraph"/>
        <w:numPr>
          <w:ilvl w:val="1"/>
          <w:numId w:val="2"/>
        </w:numPr>
        <w:tabs>
          <w:tab w:val="left" w:pos="685"/>
          <w:tab w:val="left" w:pos="687"/>
        </w:tabs>
        <w:ind w:right="118"/>
        <w:rPr>
          <w:sz w:val="17"/>
        </w:rPr>
      </w:pPr>
      <w:r>
        <w:rPr>
          <w:sz w:val="17"/>
        </w:rPr>
        <w:t>Where there is any inconsistency between the terms of this Exhibit A and any other terms of this Agreement, the terms of this Exhibit A shall take</w:t>
      </w:r>
      <w:r>
        <w:rPr>
          <w:spacing w:val="-3"/>
          <w:sz w:val="17"/>
        </w:rPr>
        <w:t xml:space="preserve"> </w:t>
      </w:r>
      <w:r>
        <w:rPr>
          <w:sz w:val="17"/>
        </w:rPr>
        <w:t>precedence.</w:t>
      </w:r>
    </w:p>
    <w:p w14:paraId="7014F6D6" w14:textId="77777777" w:rsidR="001B33D1" w:rsidRDefault="001B33D1">
      <w:pPr>
        <w:pStyle w:val="BodyText"/>
        <w:spacing w:before="2"/>
      </w:pPr>
    </w:p>
    <w:p w14:paraId="6F4E52A5" w14:textId="77777777" w:rsidR="001B33D1" w:rsidRDefault="000A5DBD">
      <w:pPr>
        <w:pStyle w:val="Heading1"/>
        <w:numPr>
          <w:ilvl w:val="0"/>
          <w:numId w:val="2"/>
        </w:numPr>
        <w:tabs>
          <w:tab w:val="left" w:pos="685"/>
          <w:tab w:val="left" w:pos="687"/>
        </w:tabs>
        <w:spacing w:line="195" w:lineRule="exact"/>
        <w:ind w:hanging="568"/>
      </w:pPr>
      <w:r>
        <w:t>Processing of Personal Data</w:t>
      </w:r>
    </w:p>
    <w:p w14:paraId="2AC57B27" w14:textId="7EBEC390" w:rsidR="001B33D1" w:rsidRDefault="000A5DBD" w:rsidP="2E478E16">
      <w:pPr>
        <w:pStyle w:val="ListParagraph"/>
        <w:numPr>
          <w:ilvl w:val="1"/>
          <w:numId w:val="2"/>
        </w:numPr>
        <w:tabs>
          <w:tab w:val="left" w:pos="685"/>
          <w:tab w:val="left" w:pos="687"/>
        </w:tabs>
        <w:spacing w:line="195" w:lineRule="exact"/>
        <w:ind w:hanging="568"/>
        <w:rPr>
          <w:sz w:val="17"/>
          <w:szCs w:val="17"/>
        </w:rPr>
      </w:pPr>
      <w:r w:rsidRPr="2E478E16">
        <w:rPr>
          <w:sz w:val="17"/>
          <w:szCs w:val="17"/>
        </w:rPr>
        <w:t xml:space="preserve">During the term of this </w:t>
      </w:r>
      <w:r w:rsidR="159A6A21" w:rsidRPr="2E478E16">
        <w:rPr>
          <w:sz w:val="17"/>
          <w:szCs w:val="17"/>
        </w:rPr>
        <w:t>Agreement,</w:t>
      </w:r>
      <w:r w:rsidRPr="2E478E16">
        <w:rPr>
          <w:sz w:val="17"/>
          <w:szCs w:val="17"/>
        </w:rPr>
        <w:t xml:space="preserve"> we warrant and represent that</w:t>
      </w:r>
      <w:r w:rsidRPr="2E478E16">
        <w:rPr>
          <w:spacing w:val="-1"/>
          <w:sz w:val="17"/>
          <w:szCs w:val="17"/>
        </w:rPr>
        <w:t xml:space="preserve"> </w:t>
      </w:r>
      <w:r w:rsidRPr="2E478E16">
        <w:rPr>
          <w:sz w:val="17"/>
          <w:szCs w:val="17"/>
        </w:rPr>
        <w:t>we:</w:t>
      </w:r>
    </w:p>
    <w:p w14:paraId="751260B4" w14:textId="77777777" w:rsidR="001B33D1" w:rsidRDefault="000A5DBD">
      <w:pPr>
        <w:pStyle w:val="ListParagraph"/>
        <w:numPr>
          <w:ilvl w:val="2"/>
          <w:numId w:val="2"/>
        </w:numPr>
        <w:tabs>
          <w:tab w:val="left" w:pos="1159"/>
        </w:tabs>
        <w:spacing w:before="1" w:line="195" w:lineRule="exact"/>
        <w:rPr>
          <w:sz w:val="17"/>
        </w:rPr>
      </w:pPr>
      <w:r>
        <w:rPr>
          <w:sz w:val="17"/>
        </w:rPr>
        <w:t>shall comply with the Data Protection Laws applicable to us whilst any Personal Data is in our</w:t>
      </w:r>
      <w:r>
        <w:rPr>
          <w:spacing w:val="-31"/>
          <w:sz w:val="17"/>
        </w:rPr>
        <w:t xml:space="preserve"> </w:t>
      </w:r>
      <w:proofErr w:type="gramStart"/>
      <w:r>
        <w:rPr>
          <w:sz w:val="17"/>
        </w:rPr>
        <w:t>control;</w:t>
      </w:r>
      <w:proofErr w:type="gramEnd"/>
    </w:p>
    <w:p w14:paraId="5D14DBEA" w14:textId="77777777" w:rsidR="001B33D1" w:rsidRDefault="000A5DBD">
      <w:pPr>
        <w:pStyle w:val="ListParagraph"/>
        <w:numPr>
          <w:ilvl w:val="2"/>
          <w:numId w:val="2"/>
        </w:numPr>
        <w:tabs>
          <w:tab w:val="left" w:pos="1159"/>
        </w:tabs>
        <w:spacing w:line="195" w:lineRule="exact"/>
        <w:rPr>
          <w:sz w:val="17"/>
        </w:rPr>
      </w:pPr>
      <w:r>
        <w:rPr>
          <w:sz w:val="17"/>
        </w:rPr>
        <w:t>when acting in the capacity of a Data Processor, shall only Process Personal</w:t>
      </w:r>
      <w:r>
        <w:rPr>
          <w:spacing w:val="-14"/>
          <w:sz w:val="17"/>
        </w:rPr>
        <w:t xml:space="preserve"> </w:t>
      </w:r>
      <w:r>
        <w:rPr>
          <w:sz w:val="17"/>
        </w:rPr>
        <w:t>Data:</w:t>
      </w:r>
    </w:p>
    <w:p w14:paraId="04458A09" w14:textId="77777777" w:rsidR="001B33D1" w:rsidRDefault="000A5DBD">
      <w:pPr>
        <w:pStyle w:val="ListParagraph"/>
        <w:numPr>
          <w:ilvl w:val="3"/>
          <w:numId w:val="2"/>
        </w:numPr>
        <w:tabs>
          <w:tab w:val="left" w:pos="1815"/>
        </w:tabs>
        <w:spacing w:before="1"/>
        <w:ind w:right="121" w:hanging="649"/>
        <w:rPr>
          <w:sz w:val="17"/>
        </w:rPr>
      </w:pPr>
      <w:r>
        <w:rPr>
          <w:sz w:val="17"/>
        </w:rPr>
        <w:t>as is necessary for the provision of the Software under this Agreement and the performance of our obligations under this Agreement;</w:t>
      </w:r>
      <w:r>
        <w:rPr>
          <w:spacing w:val="5"/>
          <w:sz w:val="17"/>
        </w:rPr>
        <w:t xml:space="preserve"> </w:t>
      </w:r>
      <w:r>
        <w:rPr>
          <w:sz w:val="17"/>
        </w:rPr>
        <w:t>or</w:t>
      </w:r>
    </w:p>
    <w:p w14:paraId="7ACD2F91" w14:textId="77777777" w:rsidR="001B33D1" w:rsidRDefault="000A5DBD">
      <w:pPr>
        <w:pStyle w:val="ListParagraph"/>
        <w:numPr>
          <w:ilvl w:val="3"/>
          <w:numId w:val="2"/>
        </w:numPr>
        <w:tabs>
          <w:tab w:val="left" w:pos="1815"/>
        </w:tabs>
        <w:spacing w:line="193" w:lineRule="exact"/>
        <w:ind w:left="1814" w:hanging="616"/>
        <w:rPr>
          <w:sz w:val="17"/>
        </w:rPr>
      </w:pPr>
      <w:r>
        <w:rPr>
          <w:sz w:val="17"/>
        </w:rPr>
        <w:t>otherwise on your documented</w:t>
      </w:r>
      <w:r>
        <w:rPr>
          <w:spacing w:val="-3"/>
          <w:sz w:val="17"/>
        </w:rPr>
        <w:t xml:space="preserve"> </w:t>
      </w:r>
      <w:r>
        <w:rPr>
          <w:sz w:val="17"/>
        </w:rPr>
        <w:t>instructions.</w:t>
      </w:r>
    </w:p>
    <w:p w14:paraId="2CA6C5A3" w14:textId="77777777" w:rsidR="001B33D1" w:rsidRDefault="001B33D1">
      <w:pPr>
        <w:pStyle w:val="BodyText"/>
      </w:pPr>
    </w:p>
    <w:p w14:paraId="14F8D0B7" w14:textId="77777777" w:rsidR="001B33D1" w:rsidRDefault="000A5DBD">
      <w:pPr>
        <w:pStyle w:val="Heading1"/>
        <w:numPr>
          <w:ilvl w:val="0"/>
          <w:numId w:val="2"/>
        </w:numPr>
        <w:tabs>
          <w:tab w:val="left" w:pos="687"/>
        </w:tabs>
        <w:spacing w:before="1"/>
        <w:ind w:hanging="568"/>
        <w:jc w:val="both"/>
      </w:pPr>
      <w:r>
        <w:t>Our Obligations</w:t>
      </w:r>
    </w:p>
    <w:p w14:paraId="286BAF6F" w14:textId="77777777" w:rsidR="001B33D1" w:rsidRDefault="000A5DBD">
      <w:pPr>
        <w:pStyle w:val="ListParagraph"/>
        <w:numPr>
          <w:ilvl w:val="1"/>
          <w:numId w:val="2"/>
        </w:numPr>
        <w:tabs>
          <w:tab w:val="left" w:pos="687"/>
        </w:tabs>
        <w:spacing w:before="1" w:line="195" w:lineRule="exact"/>
        <w:ind w:hanging="568"/>
        <w:jc w:val="both"/>
        <w:rPr>
          <w:sz w:val="17"/>
        </w:rPr>
      </w:pPr>
      <w:r>
        <w:rPr>
          <w:sz w:val="17"/>
        </w:rPr>
        <w:t>We</w:t>
      </w:r>
      <w:r>
        <w:rPr>
          <w:spacing w:val="-6"/>
          <w:sz w:val="17"/>
        </w:rPr>
        <w:t xml:space="preserve"> </w:t>
      </w:r>
      <w:r>
        <w:rPr>
          <w:sz w:val="17"/>
        </w:rPr>
        <w:t>shall:</w:t>
      </w:r>
    </w:p>
    <w:p w14:paraId="4635FC95" w14:textId="15F5BF51" w:rsidR="001B33D1" w:rsidRDefault="37764B45" w:rsidP="2E478E16">
      <w:pPr>
        <w:pStyle w:val="ListParagraph"/>
        <w:numPr>
          <w:ilvl w:val="2"/>
          <w:numId w:val="2"/>
        </w:numPr>
        <w:tabs>
          <w:tab w:val="left" w:pos="1159"/>
        </w:tabs>
        <w:ind w:left="1192" w:right="117" w:hanging="507"/>
        <w:jc w:val="both"/>
        <w:rPr>
          <w:sz w:val="17"/>
          <w:szCs w:val="17"/>
        </w:rPr>
      </w:pPr>
      <w:r w:rsidRPr="2E478E16">
        <w:rPr>
          <w:sz w:val="17"/>
          <w:szCs w:val="17"/>
        </w:rPr>
        <w:t>considering</w:t>
      </w:r>
      <w:r w:rsidR="000A5DBD" w:rsidRPr="2E478E16">
        <w:rPr>
          <w:sz w:val="17"/>
          <w:szCs w:val="17"/>
        </w:rPr>
        <w:t xml:space="preserve"> the nature of the Processing, assist you by appropriate technical and organisational measures, insofar as this is possible, for the fulfilment of your obligation to respond to requests from individuals for exercising Data Subjects’ rights;</w:t>
      </w:r>
      <w:r w:rsidR="000A5DBD" w:rsidRPr="2E478E16">
        <w:rPr>
          <w:spacing w:val="-4"/>
          <w:sz w:val="17"/>
          <w:szCs w:val="17"/>
        </w:rPr>
        <w:t xml:space="preserve"> </w:t>
      </w:r>
      <w:r w:rsidR="000A5DBD" w:rsidRPr="2E478E16">
        <w:rPr>
          <w:spacing w:val="-2"/>
          <w:sz w:val="17"/>
          <w:szCs w:val="17"/>
        </w:rPr>
        <w:t>and</w:t>
      </w:r>
    </w:p>
    <w:p w14:paraId="2027B001" w14:textId="3E0C803D" w:rsidR="001B33D1" w:rsidRDefault="770439B7" w:rsidP="2E478E16">
      <w:pPr>
        <w:pStyle w:val="ListParagraph"/>
        <w:numPr>
          <w:ilvl w:val="2"/>
          <w:numId w:val="2"/>
        </w:numPr>
        <w:tabs>
          <w:tab w:val="left" w:pos="1159"/>
        </w:tabs>
        <w:spacing w:before="1"/>
        <w:ind w:left="1192" w:right="120" w:hanging="507"/>
        <w:jc w:val="both"/>
        <w:rPr>
          <w:sz w:val="17"/>
          <w:szCs w:val="17"/>
        </w:rPr>
      </w:pPr>
      <w:r w:rsidRPr="2E478E16">
        <w:rPr>
          <w:sz w:val="17"/>
          <w:szCs w:val="17"/>
        </w:rPr>
        <w:t>considering</w:t>
      </w:r>
      <w:r w:rsidR="000A5DBD" w:rsidRPr="2E478E16">
        <w:rPr>
          <w:sz w:val="17"/>
          <w:szCs w:val="17"/>
        </w:rPr>
        <w:t xml:space="preserve"> the nature of the Processing, and the information available to us, provide reasonable assistance to you in ensuring compliance with your obligations relating</w:t>
      </w:r>
      <w:r w:rsidR="000A5DBD" w:rsidRPr="2E478E16">
        <w:rPr>
          <w:spacing w:val="-12"/>
          <w:sz w:val="17"/>
          <w:szCs w:val="17"/>
        </w:rPr>
        <w:t xml:space="preserve"> </w:t>
      </w:r>
      <w:r w:rsidR="000A5DBD" w:rsidRPr="2E478E16">
        <w:rPr>
          <w:sz w:val="17"/>
          <w:szCs w:val="17"/>
        </w:rPr>
        <w:t>to:</w:t>
      </w:r>
    </w:p>
    <w:p w14:paraId="2D97E1F8" w14:textId="280B6D7D" w:rsidR="001B33D1" w:rsidRDefault="000A5DBD">
      <w:pPr>
        <w:pStyle w:val="ListParagraph"/>
        <w:numPr>
          <w:ilvl w:val="3"/>
          <w:numId w:val="2"/>
        </w:numPr>
        <w:tabs>
          <w:tab w:val="left" w:pos="1815"/>
        </w:tabs>
        <w:spacing w:line="195" w:lineRule="exact"/>
        <w:ind w:left="1814" w:hanging="616"/>
        <w:rPr>
          <w:sz w:val="17"/>
        </w:rPr>
      </w:pPr>
      <w:r>
        <w:rPr>
          <w:sz w:val="17"/>
        </w:rPr>
        <w:t>notifications to Supervisory</w:t>
      </w:r>
      <w:r>
        <w:rPr>
          <w:spacing w:val="-4"/>
          <w:sz w:val="17"/>
        </w:rPr>
        <w:t xml:space="preserve"> </w:t>
      </w:r>
      <w:r w:rsidR="00142149">
        <w:rPr>
          <w:sz w:val="17"/>
        </w:rPr>
        <w:t>Authorities.</w:t>
      </w:r>
    </w:p>
    <w:p w14:paraId="36C4A523" w14:textId="540059E5" w:rsidR="001B33D1" w:rsidRDefault="000A5DBD">
      <w:pPr>
        <w:pStyle w:val="ListParagraph"/>
        <w:numPr>
          <w:ilvl w:val="3"/>
          <w:numId w:val="2"/>
        </w:numPr>
        <w:tabs>
          <w:tab w:val="left" w:pos="1815"/>
        </w:tabs>
        <w:spacing w:line="194" w:lineRule="exact"/>
        <w:ind w:left="1814"/>
        <w:rPr>
          <w:sz w:val="17"/>
        </w:rPr>
      </w:pPr>
      <w:r>
        <w:rPr>
          <w:sz w:val="17"/>
        </w:rPr>
        <w:t>prior consultations with Supervisory</w:t>
      </w:r>
      <w:r>
        <w:rPr>
          <w:spacing w:val="-1"/>
          <w:sz w:val="17"/>
        </w:rPr>
        <w:t xml:space="preserve"> </w:t>
      </w:r>
      <w:r w:rsidR="00142149">
        <w:rPr>
          <w:sz w:val="17"/>
        </w:rPr>
        <w:t>Authorities.</w:t>
      </w:r>
    </w:p>
    <w:p w14:paraId="30FFF27A" w14:textId="77777777" w:rsidR="001B33D1" w:rsidRDefault="000A5DBD">
      <w:pPr>
        <w:pStyle w:val="ListParagraph"/>
        <w:numPr>
          <w:ilvl w:val="3"/>
          <w:numId w:val="2"/>
        </w:numPr>
        <w:tabs>
          <w:tab w:val="left" w:pos="1815"/>
        </w:tabs>
        <w:spacing w:line="195" w:lineRule="exact"/>
        <w:ind w:left="1814"/>
        <w:rPr>
          <w:sz w:val="17"/>
        </w:rPr>
      </w:pPr>
      <w:r>
        <w:rPr>
          <w:sz w:val="17"/>
        </w:rPr>
        <w:t>communication of any breach to Data Subjects;</w:t>
      </w:r>
      <w:r>
        <w:rPr>
          <w:spacing w:val="-5"/>
          <w:sz w:val="17"/>
        </w:rPr>
        <w:t xml:space="preserve"> </w:t>
      </w:r>
      <w:r>
        <w:rPr>
          <w:spacing w:val="-2"/>
          <w:sz w:val="17"/>
        </w:rPr>
        <w:t>and</w:t>
      </w:r>
    </w:p>
    <w:p w14:paraId="66060617" w14:textId="77777777" w:rsidR="001B33D1" w:rsidRDefault="000A5DBD">
      <w:pPr>
        <w:pStyle w:val="ListParagraph"/>
        <w:numPr>
          <w:ilvl w:val="3"/>
          <w:numId w:val="2"/>
        </w:numPr>
        <w:tabs>
          <w:tab w:val="left" w:pos="1815"/>
        </w:tabs>
        <w:spacing w:before="2"/>
        <w:ind w:left="1814"/>
        <w:rPr>
          <w:sz w:val="17"/>
        </w:rPr>
      </w:pPr>
      <w:r>
        <w:rPr>
          <w:sz w:val="17"/>
        </w:rPr>
        <w:t>privacy impact</w:t>
      </w:r>
      <w:r>
        <w:rPr>
          <w:spacing w:val="-1"/>
          <w:sz w:val="17"/>
        </w:rPr>
        <w:t xml:space="preserve"> </w:t>
      </w:r>
      <w:r>
        <w:rPr>
          <w:sz w:val="17"/>
        </w:rPr>
        <w:t>assessments.</w:t>
      </w:r>
    </w:p>
    <w:p w14:paraId="10247D0C" w14:textId="77777777" w:rsidR="001B33D1" w:rsidRDefault="001B33D1">
      <w:pPr>
        <w:pStyle w:val="BodyText"/>
      </w:pPr>
    </w:p>
    <w:p w14:paraId="62DDDCEB" w14:textId="77777777" w:rsidR="001B33D1" w:rsidRDefault="000A5DBD">
      <w:pPr>
        <w:pStyle w:val="Heading1"/>
        <w:numPr>
          <w:ilvl w:val="0"/>
          <w:numId w:val="2"/>
        </w:numPr>
        <w:tabs>
          <w:tab w:val="left" w:pos="686"/>
          <w:tab w:val="left" w:pos="687"/>
        </w:tabs>
        <w:spacing w:line="195" w:lineRule="exact"/>
      </w:pPr>
      <w:r>
        <w:t>Personnel</w:t>
      </w:r>
    </w:p>
    <w:p w14:paraId="74711FF9" w14:textId="77777777" w:rsidR="001B33D1" w:rsidRDefault="000A5DBD">
      <w:pPr>
        <w:pStyle w:val="ListParagraph"/>
        <w:numPr>
          <w:ilvl w:val="1"/>
          <w:numId w:val="2"/>
        </w:numPr>
        <w:tabs>
          <w:tab w:val="left" w:pos="686"/>
          <w:tab w:val="left" w:pos="687"/>
        </w:tabs>
        <w:spacing w:line="195" w:lineRule="exact"/>
        <w:rPr>
          <w:sz w:val="17"/>
        </w:rPr>
      </w:pPr>
      <w:r>
        <w:rPr>
          <w:sz w:val="17"/>
        </w:rPr>
        <w:t>We</w:t>
      </w:r>
      <w:r>
        <w:rPr>
          <w:spacing w:val="-6"/>
          <w:sz w:val="17"/>
        </w:rPr>
        <w:t xml:space="preserve"> </w:t>
      </w:r>
      <w:r>
        <w:rPr>
          <w:sz w:val="17"/>
        </w:rPr>
        <w:t>shall:</w:t>
      </w:r>
    </w:p>
    <w:p w14:paraId="32E49648" w14:textId="77777777" w:rsidR="001B33D1" w:rsidRDefault="000A5DBD">
      <w:pPr>
        <w:pStyle w:val="ListParagraph"/>
        <w:numPr>
          <w:ilvl w:val="2"/>
          <w:numId w:val="2"/>
        </w:numPr>
        <w:tabs>
          <w:tab w:val="left" w:pos="1208"/>
        </w:tabs>
        <w:spacing w:before="1" w:line="195" w:lineRule="exact"/>
        <w:ind w:left="1207" w:hanging="522"/>
        <w:rPr>
          <w:sz w:val="17"/>
        </w:rPr>
      </w:pPr>
      <w:r>
        <w:rPr>
          <w:sz w:val="17"/>
        </w:rPr>
        <w:t>take</w:t>
      </w:r>
      <w:r>
        <w:rPr>
          <w:spacing w:val="-4"/>
          <w:sz w:val="17"/>
        </w:rPr>
        <w:t xml:space="preserve"> </w:t>
      </w:r>
      <w:r>
        <w:rPr>
          <w:sz w:val="17"/>
        </w:rPr>
        <w:t>reasonable</w:t>
      </w:r>
      <w:r>
        <w:rPr>
          <w:spacing w:val="-3"/>
          <w:sz w:val="17"/>
        </w:rPr>
        <w:t xml:space="preserve"> </w:t>
      </w:r>
      <w:r>
        <w:rPr>
          <w:sz w:val="17"/>
        </w:rPr>
        <w:t>steps</w:t>
      </w:r>
      <w:r>
        <w:rPr>
          <w:spacing w:val="-1"/>
          <w:sz w:val="17"/>
        </w:rPr>
        <w:t xml:space="preserve"> </w:t>
      </w:r>
      <w:r>
        <w:rPr>
          <w:sz w:val="17"/>
        </w:rPr>
        <w:t>to</w:t>
      </w:r>
      <w:r>
        <w:rPr>
          <w:spacing w:val="-3"/>
          <w:sz w:val="17"/>
        </w:rPr>
        <w:t xml:space="preserve"> </w:t>
      </w:r>
      <w:r>
        <w:rPr>
          <w:sz w:val="17"/>
        </w:rPr>
        <w:t>ensure</w:t>
      </w:r>
      <w:r>
        <w:rPr>
          <w:spacing w:val="-3"/>
          <w:sz w:val="17"/>
        </w:rPr>
        <w:t xml:space="preserve"> </w:t>
      </w:r>
      <w:r>
        <w:rPr>
          <w:sz w:val="17"/>
        </w:rPr>
        <w:t>the</w:t>
      </w:r>
      <w:r>
        <w:rPr>
          <w:spacing w:val="-3"/>
          <w:sz w:val="17"/>
        </w:rPr>
        <w:t xml:space="preserve"> </w:t>
      </w:r>
      <w:r>
        <w:rPr>
          <w:sz w:val="17"/>
        </w:rPr>
        <w:t>reliability</w:t>
      </w:r>
      <w:r>
        <w:rPr>
          <w:spacing w:val="-4"/>
          <w:sz w:val="17"/>
        </w:rPr>
        <w:t xml:space="preserve"> </w:t>
      </w:r>
      <w:r>
        <w:rPr>
          <w:sz w:val="17"/>
        </w:rPr>
        <w:t>of</w:t>
      </w:r>
      <w:r>
        <w:rPr>
          <w:spacing w:val="-1"/>
          <w:sz w:val="17"/>
        </w:rPr>
        <w:t xml:space="preserve"> </w:t>
      </w:r>
      <w:r>
        <w:rPr>
          <w:sz w:val="17"/>
        </w:rPr>
        <w:t>any</w:t>
      </w:r>
      <w:r>
        <w:rPr>
          <w:spacing w:val="-3"/>
          <w:sz w:val="17"/>
        </w:rPr>
        <w:t xml:space="preserve"> </w:t>
      </w:r>
      <w:r>
        <w:rPr>
          <w:sz w:val="17"/>
        </w:rPr>
        <w:t>personnel</w:t>
      </w:r>
      <w:r>
        <w:rPr>
          <w:spacing w:val="-2"/>
          <w:sz w:val="17"/>
        </w:rPr>
        <w:t xml:space="preserve"> </w:t>
      </w:r>
      <w:r>
        <w:rPr>
          <w:sz w:val="17"/>
        </w:rPr>
        <w:t>who</w:t>
      </w:r>
      <w:r>
        <w:rPr>
          <w:spacing w:val="-3"/>
          <w:sz w:val="17"/>
        </w:rPr>
        <w:t xml:space="preserve"> </w:t>
      </w:r>
      <w:r>
        <w:rPr>
          <w:sz w:val="17"/>
        </w:rPr>
        <w:t>may</w:t>
      </w:r>
      <w:r>
        <w:rPr>
          <w:spacing w:val="-2"/>
          <w:sz w:val="17"/>
        </w:rPr>
        <w:t xml:space="preserve"> </w:t>
      </w:r>
      <w:r>
        <w:rPr>
          <w:sz w:val="17"/>
        </w:rPr>
        <w:t>have</w:t>
      </w:r>
      <w:r>
        <w:rPr>
          <w:spacing w:val="-3"/>
          <w:sz w:val="17"/>
        </w:rPr>
        <w:t xml:space="preserve"> </w:t>
      </w:r>
      <w:r>
        <w:rPr>
          <w:sz w:val="17"/>
        </w:rPr>
        <w:t>access</w:t>
      </w:r>
      <w:r>
        <w:rPr>
          <w:spacing w:val="-3"/>
          <w:sz w:val="17"/>
        </w:rPr>
        <w:t xml:space="preserve"> </w:t>
      </w:r>
      <w:r>
        <w:rPr>
          <w:sz w:val="17"/>
        </w:rPr>
        <w:t>to</w:t>
      </w:r>
      <w:r>
        <w:rPr>
          <w:spacing w:val="-3"/>
          <w:sz w:val="17"/>
        </w:rPr>
        <w:t xml:space="preserve"> </w:t>
      </w:r>
      <w:r>
        <w:rPr>
          <w:sz w:val="17"/>
        </w:rPr>
        <w:t>Personal</w:t>
      </w:r>
      <w:r>
        <w:rPr>
          <w:spacing w:val="-2"/>
          <w:sz w:val="17"/>
        </w:rPr>
        <w:t xml:space="preserve"> </w:t>
      </w:r>
      <w:proofErr w:type="gramStart"/>
      <w:r>
        <w:rPr>
          <w:sz w:val="17"/>
        </w:rPr>
        <w:t>Data;</w:t>
      </w:r>
      <w:proofErr w:type="gramEnd"/>
    </w:p>
    <w:p w14:paraId="716878AC" w14:textId="048F6AD0" w:rsidR="001B33D1" w:rsidRDefault="000A5DBD" w:rsidP="2E478E16">
      <w:pPr>
        <w:pStyle w:val="ListParagraph"/>
        <w:numPr>
          <w:ilvl w:val="2"/>
          <w:numId w:val="2"/>
        </w:numPr>
        <w:tabs>
          <w:tab w:val="left" w:pos="1160"/>
        </w:tabs>
        <w:ind w:left="1193" w:right="124" w:hanging="507"/>
        <w:rPr>
          <w:sz w:val="17"/>
          <w:szCs w:val="17"/>
        </w:rPr>
      </w:pPr>
      <w:r w:rsidRPr="2E478E16">
        <w:rPr>
          <w:sz w:val="17"/>
          <w:szCs w:val="17"/>
        </w:rPr>
        <w:t>ensure that access to the Personal Data is strictly limited to those individuals who need to know and/or access Personal Data for the purposes of this Agreement;</w:t>
      </w:r>
      <w:r w:rsidRPr="2E478E16">
        <w:rPr>
          <w:spacing w:val="3"/>
          <w:sz w:val="17"/>
          <w:szCs w:val="17"/>
        </w:rPr>
        <w:t xml:space="preserve"> </w:t>
      </w:r>
      <w:r w:rsidRPr="2E478E16">
        <w:rPr>
          <w:spacing w:val="-2"/>
          <w:sz w:val="17"/>
          <w:szCs w:val="17"/>
        </w:rPr>
        <w:t>and</w:t>
      </w:r>
    </w:p>
    <w:p w14:paraId="348FECFE" w14:textId="2133AA34" w:rsidR="001B33D1" w:rsidRDefault="00142149">
      <w:pPr>
        <w:pStyle w:val="ListParagraph"/>
        <w:numPr>
          <w:ilvl w:val="2"/>
          <w:numId w:val="2"/>
        </w:numPr>
        <w:tabs>
          <w:tab w:val="left" w:pos="1160"/>
        </w:tabs>
        <w:ind w:left="1192" w:right="117" w:hanging="507"/>
        <w:rPr>
          <w:sz w:val="17"/>
        </w:rPr>
      </w:pPr>
      <w:r>
        <w:rPr>
          <w:sz w:val="17"/>
        </w:rPr>
        <w:t>E</w:t>
      </w:r>
      <w:r w:rsidR="000A5DBD">
        <w:rPr>
          <w:sz w:val="17"/>
        </w:rPr>
        <w:t>nsure that persons authorised to Process the Personal Data have committed themselves to confidentiality or are under an appropriate statutory obligation of</w:t>
      </w:r>
      <w:r w:rsidR="000A5DBD">
        <w:rPr>
          <w:spacing w:val="-11"/>
          <w:sz w:val="17"/>
        </w:rPr>
        <w:t xml:space="preserve"> </w:t>
      </w:r>
      <w:r w:rsidR="000A5DBD">
        <w:rPr>
          <w:sz w:val="17"/>
        </w:rPr>
        <w:t>confidentiality</w:t>
      </w:r>
    </w:p>
    <w:p w14:paraId="108398EE" w14:textId="3BB043DD" w:rsidR="001B33D1" w:rsidRDefault="000A5DBD">
      <w:pPr>
        <w:pStyle w:val="ListParagraph"/>
        <w:numPr>
          <w:ilvl w:val="1"/>
          <w:numId w:val="2"/>
        </w:numPr>
        <w:tabs>
          <w:tab w:val="left" w:pos="687"/>
        </w:tabs>
        <w:ind w:right="116"/>
        <w:jc w:val="both"/>
        <w:rPr>
          <w:sz w:val="17"/>
        </w:rPr>
      </w:pPr>
      <w:r>
        <w:rPr>
          <w:sz w:val="17"/>
        </w:rPr>
        <w:t xml:space="preserve">If </w:t>
      </w:r>
      <w:proofErr w:type="gramStart"/>
      <w:r>
        <w:rPr>
          <w:sz w:val="17"/>
        </w:rPr>
        <w:t>so</w:t>
      </w:r>
      <w:proofErr w:type="gramEnd"/>
      <w:r>
        <w:rPr>
          <w:sz w:val="17"/>
        </w:rPr>
        <w:t xml:space="preserve"> required by Data Protection Laws, </w:t>
      </w:r>
      <w:r w:rsidR="00471EC9">
        <w:rPr>
          <w:sz w:val="17"/>
        </w:rPr>
        <w:t>Coretime Software</w:t>
      </w:r>
      <w:r>
        <w:rPr>
          <w:sz w:val="17"/>
        </w:rPr>
        <w:t xml:space="preserve"> shall appoint a data protection officer and make details of </w:t>
      </w:r>
      <w:r w:rsidR="0012199D">
        <w:rPr>
          <w:sz w:val="17"/>
        </w:rPr>
        <w:t>the same</w:t>
      </w:r>
      <w:r>
        <w:rPr>
          <w:sz w:val="17"/>
        </w:rPr>
        <w:t xml:space="preserve"> publicly</w:t>
      </w:r>
      <w:r>
        <w:rPr>
          <w:spacing w:val="-3"/>
          <w:sz w:val="17"/>
        </w:rPr>
        <w:t xml:space="preserve"> </w:t>
      </w:r>
      <w:r>
        <w:rPr>
          <w:sz w:val="17"/>
        </w:rPr>
        <w:t>available.</w:t>
      </w:r>
    </w:p>
    <w:p w14:paraId="238E8EF8" w14:textId="77777777" w:rsidR="001B33D1" w:rsidRDefault="001B33D1">
      <w:pPr>
        <w:pStyle w:val="BodyText"/>
        <w:spacing w:before="11"/>
        <w:rPr>
          <w:sz w:val="16"/>
        </w:rPr>
      </w:pPr>
    </w:p>
    <w:p w14:paraId="2F0F95E3" w14:textId="77777777" w:rsidR="001B33D1" w:rsidRDefault="000A5DBD">
      <w:pPr>
        <w:pStyle w:val="Heading1"/>
        <w:numPr>
          <w:ilvl w:val="0"/>
          <w:numId w:val="2"/>
        </w:numPr>
        <w:tabs>
          <w:tab w:val="left" w:pos="687"/>
        </w:tabs>
        <w:ind w:hanging="568"/>
        <w:jc w:val="both"/>
      </w:pPr>
      <w:r>
        <w:t>Security and</w:t>
      </w:r>
      <w:r>
        <w:rPr>
          <w:spacing w:val="-2"/>
        </w:rPr>
        <w:t xml:space="preserve"> </w:t>
      </w:r>
      <w:r>
        <w:t>Audit</w:t>
      </w:r>
    </w:p>
    <w:p w14:paraId="03F5FE7C" w14:textId="77777777" w:rsidR="001B33D1" w:rsidRDefault="000A5DBD">
      <w:pPr>
        <w:pStyle w:val="ListParagraph"/>
        <w:numPr>
          <w:ilvl w:val="1"/>
          <w:numId w:val="2"/>
        </w:numPr>
        <w:tabs>
          <w:tab w:val="left" w:pos="687"/>
        </w:tabs>
        <w:spacing w:before="1"/>
        <w:ind w:right="120"/>
        <w:jc w:val="both"/>
        <w:rPr>
          <w:sz w:val="17"/>
        </w:rPr>
      </w:pPr>
      <w:r>
        <w:rPr>
          <w:sz w:val="17"/>
        </w:rPr>
        <w:t>We shall implement and maintain appropriate technical and organisational security measures appropriate to the risks presented by the relevant Processing activity to protect Personal Data against unauthorised or unlawful Processing and against accidental loss, destruction, damage or disclosure. Such measures include, without limitation, the security measures set out in Clause</w:t>
      </w:r>
      <w:r>
        <w:rPr>
          <w:spacing w:val="-6"/>
          <w:sz w:val="17"/>
        </w:rPr>
        <w:t xml:space="preserve"> </w:t>
      </w:r>
      <w:r>
        <w:rPr>
          <w:sz w:val="17"/>
        </w:rPr>
        <w:t>5.3.</w:t>
      </w:r>
    </w:p>
    <w:p w14:paraId="0F30866F" w14:textId="77777777" w:rsidR="001B33D1" w:rsidRDefault="000A5DBD">
      <w:pPr>
        <w:pStyle w:val="ListParagraph"/>
        <w:numPr>
          <w:ilvl w:val="1"/>
          <w:numId w:val="2"/>
        </w:numPr>
        <w:tabs>
          <w:tab w:val="left" w:pos="687"/>
        </w:tabs>
        <w:ind w:right="118"/>
        <w:jc w:val="both"/>
        <w:rPr>
          <w:sz w:val="17"/>
        </w:rPr>
      </w:pPr>
      <w:r>
        <w:rPr>
          <w:sz w:val="17"/>
        </w:rPr>
        <w:t xml:space="preserve">Subject to any existing obligations of confidentiality owed to other parties, we shall make available to you all information reasonably necessary to demonstrate compliance with the obligations set out in this Exhibit A, which may include a summary of any available third party security audit report, or shall, at your sole cost and expense (including, for the avoidance of doubt any expenses reasonably incurred by us), allow for </w:t>
      </w:r>
      <w:r>
        <w:rPr>
          <w:spacing w:val="-2"/>
          <w:sz w:val="17"/>
        </w:rPr>
        <w:t xml:space="preserve">and </w:t>
      </w:r>
      <w:r>
        <w:rPr>
          <w:sz w:val="17"/>
        </w:rPr>
        <w:t>contribute to independent audits, including inspections, conducted by a suitably-qualified third party auditor mandated by you and approved by</w:t>
      </w:r>
      <w:r>
        <w:rPr>
          <w:spacing w:val="-4"/>
          <w:sz w:val="17"/>
        </w:rPr>
        <w:t xml:space="preserve"> </w:t>
      </w:r>
      <w:r>
        <w:rPr>
          <w:sz w:val="17"/>
        </w:rPr>
        <w:t>us.</w:t>
      </w:r>
    </w:p>
    <w:p w14:paraId="53A20A51" w14:textId="48F4C152" w:rsidR="001B33D1" w:rsidRDefault="00471EC9">
      <w:pPr>
        <w:pStyle w:val="ListParagraph"/>
        <w:numPr>
          <w:ilvl w:val="1"/>
          <w:numId w:val="2"/>
        </w:numPr>
        <w:tabs>
          <w:tab w:val="left" w:pos="687"/>
        </w:tabs>
        <w:ind w:right="118"/>
        <w:jc w:val="both"/>
        <w:rPr>
          <w:sz w:val="17"/>
        </w:rPr>
      </w:pPr>
      <w:r>
        <w:rPr>
          <w:sz w:val="17"/>
        </w:rPr>
        <w:t>Coretime Software</w:t>
      </w:r>
      <w:r w:rsidR="000A5DBD">
        <w:rPr>
          <w:sz w:val="17"/>
        </w:rPr>
        <w:t xml:space="preserve"> operates, maintain </w:t>
      </w:r>
      <w:r w:rsidR="0012199D">
        <w:rPr>
          <w:sz w:val="17"/>
        </w:rPr>
        <w:t>and enforce</w:t>
      </w:r>
      <w:r w:rsidR="000A5DBD">
        <w:rPr>
          <w:sz w:val="17"/>
        </w:rPr>
        <w:t xml:space="preserve"> </w:t>
      </w:r>
      <w:r w:rsidR="00A335D6">
        <w:rPr>
          <w:sz w:val="17"/>
        </w:rPr>
        <w:t xml:space="preserve">an </w:t>
      </w:r>
      <w:r w:rsidR="00836C14">
        <w:rPr>
          <w:sz w:val="17"/>
        </w:rPr>
        <w:t xml:space="preserve">information </w:t>
      </w:r>
      <w:r w:rsidR="00A34E96">
        <w:rPr>
          <w:sz w:val="17"/>
        </w:rPr>
        <w:t>security management</w:t>
      </w:r>
      <w:r w:rsidR="000A5DBD">
        <w:rPr>
          <w:sz w:val="17"/>
        </w:rPr>
        <w:t xml:space="preserve"> </w:t>
      </w:r>
      <w:r w:rsidR="00A34E96">
        <w:rPr>
          <w:sz w:val="17"/>
        </w:rPr>
        <w:t>programme (</w:t>
      </w:r>
      <w:r w:rsidR="000A5DBD">
        <w:rPr>
          <w:sz w:val="17"/>
        </w:rPr>
        <w:t>“</w:t>
      </w:r>
      <w:r w:rsidR="00A34E96">
        <w:rPr>
          <w:b/>
          <w:sz w:val="17"/>
        </w:rPr>
        <w:t>Security Program</w:t>
      </w:r>
      <w:r w:rsidR="000A5DBD">
        <w:rPr>
          <w:sz w:val="17"/>
        </w:rPr>
        <w:t xml:space="preserve">”) which is   consistent   with    recognised industry best    practice.    The    Security    Program contains </w:t>
      </w:r>
      <w:r w:rsidR="0012199D">
        <w:rPr>
          <w:sz w:val="17"/>
        </w:rPr>
        <w:t xml:space="preserve">appropriate </w:t>
      </w:r>
      <w:r w:rsidR="00A335D6">
        <w:rPr>
          <w:sz w:val="17"/>
        </w:rPr>
        <w:t xml:space="preserve">administrative, </w:t>
      </w:r>
      <w:r w:rsidR="00836C14">
        <w:rPr>
          <w:sz w:val="17"/>
        </w:rPr>
        <w:t xml:space="preserve">physical, </w:t>
      </w:r>
      <w:r w:rsidR="00A34E96">
        <w:rPr>
          <w:sz w:val="17"/>
        </w:rPr>
        <w:t>technical and</w:t>
      </w:r>
      <w:r w:rsidR="000A5DBD">
        <w:rPr>
          <w:spacing w:val="43"/>
          <w:sz w:val="17"/>
        </w:rPr>
        <w:t xml:space="preserve"> </w:t>
      </w:r>
      <w:r w:rsidR="000A5DBD">
        <w:rPr>
          <w:sz w:val="17"/>
        </w:rPr>
        <w:t xml:space="preserve">organisational   safeguards, policies   </w:t>
      </w:r>
      <w:r w:rsidR="000A5DBD">
        <w:rPr>
          <w:spacing w:val="-2"/>
          <w:sz w:val="17"/>
        </w:rPr>
        <w:t xml:space="preserve">and </w:t>
      </w:r>
      <w:r w:rsidR="000A5DBD">
        <w:rPr>
          <w:sz w:val="17"/>
        </w:rPr>
        <w:t>controls in the following</w:t>
      </w:r>
      <w:r w:rsidR="000A5DBD">
        <w:rPr>
          <w:spacing w:val="-5"/>
          <w:sz w:val="17"/>
        </w:rPr>
        <w:t xml:space="preserve"> </w:t>
      </w:r>
      <w:r w:rsidR="000A5DBD">
        <w:rPr>
          <w:sz w:val="17"/>
        </w:rPr>
        <w:t>areas:</w:t>
      </w:r>
    </w:p>
    <w:p w14:paraId="0A72B5E6" w14:textId="77777777" w:rsidR="001B33D1" w:rsidRDefault="001B33D1">
      <w:pPr>
        <w:pStyle w:val="BodyText"/>
      </w:pPr>
    </w:p>
    <w:p w14:paraId="6DB8DE51" w14:textId="77777777" w:rsidR="001B33D1" w:rsidRDefault="000A5DBD">
      <w:pPr>
        <w:pStyle w:val="ListParagraph"/>
        <w:numPr>
          <w:ilvl w:val="0"/>
          <w:numId w:val="1"/>
        </w:numPr>
        <w:tabs>
          <w:tab w:val="left" w:pos="1559"/>
          <w:tab w:val="left" w:pos="1560"/>
        </w:tabs>
        <w:spacing w:line="241" w:lineRule="exact"/>
        <w:rPr>
          <w:sz w:val="17"/>
        </w:rPr>
      </w:pPr>
      <w:r>
        <w:rPr>
          <w:sz w:val="17"/>
        </w:rPr>
        <w:t>Information security</w:t>
      </w:r>
      <w:r>
        <w:rPr>
          <w:spacing w:val="-3"/>
          <w:sz w:val="17"/>
        </w:rPr>
        <w:t xml:space="preserve"> </w:t>
      </w:r>
      <w:r>
        <w:rPr>
          <w:sz w:val="17"/>
        </w:rPr>
        <w:t>policies</w:t>
      </w:r>
    </w:p>
    <w:p w14:paraId="6835B83E" w14:textId="77777777" w:rsidR="001B33D1" w:rsidRDefault="000A5DBD">
      <w:pPr>
        <w:pStyle w:val="ListParagraph"/>
        <w:numPr>
          <w:ilvl w:val="0"/>
          <w:numId w:val="1"/>
        </w:numPr>
        <w:tabs>
          <w:tab w:val="left" w:pos="1559"/>
          <w:tab w:val="left" w:pos="1560"/>
        </w:tabs>
        <w:spacing w:line="238" w:lineRule="exact"/>
        <w:rPr>
          <w:sz w:val="17"/>
        </w:rPr>
      </w:pPr>
      <w:r>
        <w:rPr>
          <w:sz w:val="17"/>
        </w:rPr>
        <w:t>Organization of information</w:t>
      </w:r>
      <w:r>
        <w:rPr>
          <w:spacing w:val="-2"/>
          <w:sz w:val="17"/>
        </w:rPr>
        <w:t xml:space="preserve"> </w:t>
      </w:r>
      <w:r>
        <w:rPr>
          <w:sz w:val="17"/>
        </w:rPr>
        <w:t>security</w:t>
      </w:r>
    </w:p>
    <w:p w14:paraId="6FEA153C" w14:textId="77777777" w:rsidR="001B33D1" w:rsidRDefault="000A5DBD">
      <w:pPr>
        <w:pStyle w:val="ListParagraph"/>
        <w:numPr>
          <w:ilvl w:val="0"/>
          <w:numId w:val="1"/>
        </w:numPr>
        <w:tabs>
          <w:tab w:val="left" w:pos="1559"/>
          <w:tab w:val="left" w:pos="1560"/>
        </w:tabs>
        <w:spacing w:line="238" w:lineRule="exact"/>
        <w:rPr>
          <w:sz w:val="17"/>
        </w:rPr>
      </w:pPr>
      <w:r>
        <w:rPr>
          <w:sz w:val="17"/>
        </w:rPr>
        <w:t>Human resources security</w:t>
      </w:r>
    </w:p>
    <w:p w14:paraId="023DA286" w14:textId="77777777" w:rsidR="001B33D1" w:rsidRDefault="000A5DBD">
      <w:pPr>
        <w:pStyle w:val="ListParagraph"/>
        <w:numPr>
          <w:ilvl w:val="0"/>
          <w:numId w:val="1"/>
        </w:numPr>
        <w:tabs>
          <w:tab w:val="left" w:pos="1559"/>
          <w:tab w:val="left" w:pos="1560"/>
        </w:tabs>
        <w:spacing w:line="236" w:lineRule="exact"/>
        <w:rPr>
          <w:sz w:val="17"/>
        </w:rPr>
      </w:pPr>
      <w:r>
        <w:rPr>
          <w:sz w:val="17"/>
        </w:rPr>
        <w:t>Asset management</w:t>
      </w:r>
    </w:p>
    <w:p w14:paraId="1190AEBF" w14:textId="77777777" w:rsidR="001B33D1" w:rsidRDefault="000A5DBD">
      <w:pPr>
        <w:pStyle w:val="ListParagraph"/>
        <w:numPr>
          <w:ilvl w:val="0"/>
          <w:numId w:val="1"/>
        </w:numPr>
        <w:tabs>
          <w:tab w:val="left" w:pos="1559"/>
          <w:tab w:val="left" w:pos="1560"/>
        </w:tabs>
        <w:spacing w:line="236" w:lineRule="exact"/>
        <w:rPr>
          <w:sz w:val="17"/>
        </w:rPr>
      </w:pPr>
      <w:r>
        <w:rPr>
          <w:sz w:val="17"/>
        </w:rPr>
        <w:t>Access</w:t>
      </w:r>
      <w:r>
        <w:rPr>
          <w:spacing w:val="-2"/>
          <w:sz w:val="17"/>
        </w:rPr>
        <w:t xml:space="preserve"> </w:t>
      </w:r>
      <w:r>
        <w:rPr>
          <w:sz w:val="17"/>
        </w:rPr>
        <w:t>control</w:t>
      </w:r>
    </w:p>
    <w:p w14:paraId="768C947A" w14:textId="77777777" w:rsidR="001B33D1" w:rsidRDefault="000A5DBD">
      <w:pPr>
        <w:pStyle w:val="ListParagraph"/>
        <w:numPr>
          <w:ilvl w:val="0"/>
          <w:numId w:val="1"/>
        </w:numPr>
        <w:tabs>
          <w:tab w:val="left" w:pos="1559"/>
          <w:tab w:val="left" w:pos="1560"/>
        </w:tabs>
        <w:spacing w:line="238" w:lineRule="exact"/>
        <w:rPr>
          <w:sz w:val="17"/>
        </w:rPr>
      </w:pPr>
      <w:r>
        <w:rPr>
          <w:sz w:val="17"/>
        </w:rPr>
        <w:t>Cryptography</w:t>
      </w:r>
    </w:p>
    <w:p w14:paraId="0A28FAEB" w14:textId="77777777" w:rsidR="001B33D1" w:rsidRDefault="000A5DBD">
      <w:pPr>
        <w:pStyle w:val="ListParagraph"/>
        <w:numPr>
          <w:ilvl w:val="0"/>
          <w:numId w:val="1"/>
        </w:numPr>
        <w:tabs>
          <w:tab w:val="left" w:pos="1559"/>
          <w:tab w:val="left" w:pos="1560"/>
        </w:tabs>
        <w:spacing w:line="238" w:lineRule="exact"/>
        <w:rPr>
          <w:sz w:val="17"/>
        </w:rPr>
      </w:pPr>
      <w:r>
        <w:rPr>
          <w:sz w:val="17"/>
        </w:rPr>
        <w:t>Physical and environmental security</w:t>
      </w:r>
    </w:p>
    <w:p w14:paraId="612EC0BE" w14:textId="77777777" w:rsidR="001B33D1" w:rsidRDefault="000A5DBD">
      <w:pPr>
        <w:pStyle w:val="ListParagraph"/>
        <w:numPr>
          <w:ilvl w:val="0"/>
          <w:numId w:val="1"/>
        </w:numPr>
        <w:tabs>
          <w:tab w:val="left" w:pos="1559"/>
          <w:tab w:val="left" w:pos="1560"/>
        </w:tabs>
        <w:spacing w:line="236" w:lineRule="exact"/>
        <w:rPr>
          <w:sz w:val="17"/>
        </w:rPr>
      </w:pPr>
      <w:r>
        <w:rPr>
          <w:sz w:val="17"/>
        </w:rPr>
        <w:t>Operations</w:t>
      </w:r>
      <w:r>
        <w:rPr>
          <w:spacing w:val="1"/>
          <w:sz w:val="17"/>
        </w:rPr>
        <w:t xml:space="preserve"> </w:t>
      </w:r>
      <w:r>
        <w:rPr>
          <w:sz w:val="17"/>
        </w:rPr>
        <w:t>security</w:t>
      </w:r>
    </w:p>
    <w:p w14:paraId="59A51BC7" w14:textId="77777777" w:rsidR="001B33D1" w:rsidRDefault="000A5DBD">
      <w:pPr>
        <w:pStyle w:val="ListParagraph"/>
        <w:numPr>
          <w:ilvl w:val="0"/>
          <w:numId w:val="1"/>
        </w:numPr>
        <w:tabs>
          <w:tab w:val="left" w:pos="1559"/>
          <w:tab w:val="left" w:pos="1560"/>
        </w:tabs>
        <w:spacing w:line="236" w:lineRule="exact"/>
        <w:rPr>
          <w:sz w:val="17"/>
        </w:rPr>
      </w:pPr>
      <w:r>
        <w:rPr>
          <w:sz w:val="17"/>
        </w:rPr>
        <w:t>Communications</w:t>
      </w:r>
      <w:r>
        <w:rPr>
          <w:spacing w:val="1"/>
          <w:sz w:val="17"/>
        </w:rPr>
        <w:t xml:space="preserve"> </w:t>
      </w:r>
      <w:r>
        <w:rPr>
          <w:sz w:val="17"/>
        </w:rPr>
        <w:t>security</w:t>
      </w:r>
    </w:p>
    <w:p w14:paraId="2E278A92" w14:textId="77777777" w:rsidR="001B33D1" w:rsidRDefault="000A5DBD">
      <w:pPr>
        <w:pStyle w:val="ListParagraph"/>
        <w:numPr>
          <w:ilvl w:val="0"/>
          <w:numId w:val="1"/>
        </w:numPr>
        <w:tabs>
          <w:tab w:val="left" w:pos="1559"/>
          <w:tab w:val="left" w:pos="1560"/>
        </w:tabs>
        <w:spacing w:line="238" w:lineRule="exact"/>
        <w:rPr>
          <w:sz w:val="17"/>
        </w:rPr>
      </w:pPr>
      <w:r>
        <w:rPr>
          <w:sz w:val="17"/>
        </w:rPr>
        <w:t>System acquisition, development and</w:t>
      </w:r>
      <w:r>
        <w:rPr>
          <w:spacing w:val="-1"/>
          <w:sz w:val="17"/>
        </w:rPr>
        <w:t xml:space="preserve"> </w:t>
      </w:r>
      <w:r>
        <w:rPr>
          <w:sz w:val="17"/>
        </w:rPr>
        <w:t>maintenance</w:t>
      </w:r>
    </w:p>
    <w:p w14:paraId="3DFBBE62" w14:textId="77777777" w:rsidR="001B33D1" w:rsidRDefault="000A5DBD">
      <w:pPr>
        <w:pStyle w:val="ListParagraph"/>
        <w:numPr>
          <w:ilvl w:val="0"/>
          <w:numId w:val="1"/>
        </w:numPr>
        <w:tabs>
          <w:tab w:val="left" w:pos="1559"/>
          <w:tab w:val="left" w:pos="1560"/>
        </w:tabs>
        <w:spacing w:line="238" w:lineRule="exact"/>
        <w:rPr>
          <w:sz w:val="17"/>
        </w:rPr>
      </w:pPr>
      <w:r>
        <w:rPr>
          <w:sz w:val="17"/>
        </w:rPr>
        <w:t>Supplier relationships</w:t>
      </w:r>
    </w:p>
    <w:p w14:paraId="7DC38A0B" w14:textId="77777777" w:rsidR="001B33D1" w:rsidRDefault="000A5DBD">
      <w:pPr>
        <w:pStyle w:val="ListParagraph"/>
        <w:numPr>
          <w:ilvl w:val="0"/>
          <w:numId w:val="1"/>
        </w:numPr>
        <w:tabs>
          <w:tab w:val="left" w:pos="1559"/>
          <w:tab w:val="left" w:pos="1560"/>
        </w:tabs>
        <w:spacing w:line="238" w:lineRule="exact"/>
        <w:rPr>
          <w:sz w:val="17"/>
        </w:rPr>
      </w:pPr>
      <w:r>
        <w:rPr>
          <w:sz w:val="17"/>
        </w:rPr>
        <w:t>Information security incident</w:t>
      </w:r>
      <w:r>
        <w:rPr>
          <w:spacing w:val="-2"/>
          <w:sz w:val="17"/>
        </w:rPr>
        <w:t xml:space="preserve"> </w:t>
      </w:r>
      <w:r>
        <w:rPr>
          <w:sz w:val="17"/>
        </w:rPr>
        <w:t>management</w:t>
      </w:r>
    </w:p>
    <w:p w14:paraId="5193BD09" w14:textId="77777777" w:rsidR="001B33D1" w:rsidRDefault="000A5DBD">
      <w:pPr>
        <w:pStyle w:val="ListParagraph"/>
        <w:numPr>
          <w:ilvl w:val="0"/>
          <w:numId w:val="1"/>
        </w:numPr>
        <w:tabs>
          <w:tab w:val="left" w:pos="1559"/>
          <w:tab w:val="left" w:pos="1560"/>
        </w:tabs>
        <w:spacing w:line="236" w:lineRule="exact"/>
        <w:rPr>
          <w:sz w:val="17"/>
        </w:rPr>
      </w:pPr>
      <w:r>
        <w:rPr>
          <w:sz w:val="17"/>
        </w:rPr>
        <w:t>Information security aspects of business continuity</w:t>
      </w:r>
      <w:r>
        <w:rPr>
          <w:spacing w:val="-6"/>
          <w:sz w:val="17"/>
        </w:rPr>
        <w:t xml:space="preserve"> </w:t>
      </w:r>
      <w:r>
        <w:rPr>
          <w:sz w:val="17"/>
        </w:rPr>
        <w:t>management</w:t>
      </w:r>
    </w:p>
    <w:p w14:paraId="2BC7D19F" w14:textId="77777777" w:rsidR="001B33D1" w:rsidRDefault="000A5DBD">
      <w:pPr>
        <w:pStyle w:val="ListParagraph"/>
        <w:numPr>
          <w:ilvl w:val="0"/>
          <w:numId w:val="1"/>
        </w:numPr>
        <w:tabs>
          <w:tab w:val="left" w:pos="1559"/>
          <w:tab w:val="left" w:pos="1560"/>
        </w:tabs>
        <w:spacing w:line="240" w:lineRule="exact"/>
        <w:rPr>
          <w:sz w:val="17"/>
        </w:rPr>
      </w:pPr>
      <w:r>
        <w:rPr>
          <w:sz w:val="17"/>
        </w:rPr>
        <w:t>Legislative, regulatory and contractual</w:t>
      </w:r>
      <w:r>
        <w:rPr>
          <w:spacing w:val="-2"/>
          <w:sz w:val="17"/>
        </w:rPr>
        <w:t xml:space="preserve"> </w:t>
      </w:r>
      <w:r>
        <w:rPr>
          <w:sz w:val="17"/>
        </w:rPr>
        <w:t>compliance</w:t>
      </w:r>
    </w:p>
    <w:p w14:paraId="2BC181F3" w14:textId="77777777" w:rsidR="001B33D1" w:rsidRDefault="000A5DBD">
      <w:pPr>
        <w:pStyle w:val="Heading1"/>
        <w:numPr>
          <w:ilvl w:val="0"/>
          <w:numId w:val="2"/>
        </w:numPr>
        <w:tabs>
          <w:tab w:val="left" w:pos="687"/>
        </w:tabs>
        <w:spacing w:before="188" w:line="195" w:lineRule="exact"/>
        <w:ind w:hanging="568"/>
        <w:jc w:val="both"/>
      </w:pPr>
      <w:r>
        <w:t>Data</w:t>
      </w:r>
      <w:r>
        <w:rPr>
          <w:spacing w:val="-2"/>
        </w:rPr>
        <w:t xml:space="preserve"> </w:t>
      </w:r>
      <w:r>
        <w:t>Breach</w:t>
      </w:r>
    </w:p>
    <w:p w14:paraId="39A3222B" w14:textId="77777777" w:rsidR="001B33D1" w:rsidRDefault="000A5DBD">
      <w:pPr>
        <w:pStyle w:val="ListParagraph"/>
        <w:numPr>
          <w:ilvl w:val="1"/>
          <w:numId w:val="2"/>
        </w:numPr>
        <w:tabs>
          <w:tab w:val="left" w:pos="687"/>
        </w:tabs>
        <w:ind w:right="116"/>
        <w:jc w:val="both"/>
        <w:rPr>
          <w:sz w:val="17"/>
        </w:rPr>
      </w:pPr>
      <w:r>
        <w:rPr>
          <w:sz w:val="17"/>
        </w:rPr>
        <w:t>We shall notify you if we become aware of a breach of security leading to the accidental or unlawful destruction, loss, alteration, unauthorised disclosure of, or access to Personal Data arising from our, or our sub-processors, acts or omissions.</w:t>
      </w:r>
    </w:p>
    <w:p w14:paraId="42628BC3" w14:textId="77777777" w:rsidR="001B33D1" w:rsidRDefault="001B33D1">
      <w:pPr>
        <w:pStyle w:val="BodyText"/>
      </w:pPr>
    </w:p>
    <w:p w14:paraId="59987DE6" w14:textId="77777777" w:rsidR="001B33D1" w:rsidRDefault="000A5DBD">
      <w:pPr>
        <w:pStyle w:val="Heading1"/>
        <w:numPr>
          <w:ilvl w:val="0"/>
          <w:numId w:val="2"/>
        </w:numPr>
        <w:tabs>
          <w:tab w:val="left" w:pos="687"/>
        </w:tabs>
        <w:ind w:hanging="568"/>
        <w:jc w:val="both"/>
      </w:pPr>
      <w:r>
        <w:t>Transfer of Personal Data outside the</w:t>
      </w:r>
      <w:r>
        <w:rPr>
          <w:spacing w:val="-1"/>
        </w:rPr>
        <w:t xml:space="preserve"> </w:t>
      </w:r>
      <w:r>
        <w:t>EEA</w:t>
      </w:r>
    </w:p>
    <w:p w14:paraId="4A22B406" w14:textId="3581EFDA" w:rsidR="001B33D1" w:rsidRDefault="000A5DBD">
      <w:pPr>
        <w:pStyle w:val="ListParagraph"/>
        <w:numPr>
          <w:ilvl w:val="1"/>
          <w:numId w:val="2"/>
        </w:numPr>
        <w:tabs>
          <w:tab w:val="left" w:pos="687"/>
        </w:tabs>
        <w:spacing w:before="1"/>
        <w:ind w:right="118"/>
        <w:jc w:val="both"/>
        <w:rPr>
          <w:sz w:val="17"/>
        </w:rPr>
      </w:pPr>
      <w:r>
        <w:rPr>
          <w:sz w:val="17"/>
        </w:rPr>
        <w:t xml:space="preserve">You expressly agree that we may transfer Personal Data within the </w:t>
      </w:r>
      <w:r w:rsidR="00471EC9">
        <w:rPr>
          <w:sz w:val="17"/>
        </w:rPr>
        <w:t>Coretime Software</w:t>
      </w:r>
      <w:r>
        <w:rPr>
          <w:sz w:val="17"/>
        </w:rPr>
        <w:t xml:space="preserve"> group of companies on the terms of </w:t>
      </w:r>
      <w:r w:rsidR="00471EC9">
        <w:rPr>
          <w:sz w:val="17"/>
        </w:rPr>
        <w:t>Coretime Software</w:t>
      </w:r>
      <w:r>
        <w:rPr>
          <w:sz w:val="17"/>
        </w:rPr>
        <w:t>’ Master Data Processing and Transfer Agreements, which incorporate the European Commission’s standard contractual</w:t>
      </w:r>
      <w:r>
        <w:rPr>
          <w:spacing w:val="-1"/>
          <w:sz w:val="17"/>
        </w:rPr>
        <w:t xml:space="preserve"> </w:t>
      </w:r>
      <w:r>
        <w:rPr>
          <w:sz w:val="17"/>
        </w:rPr>
        <w:t>clauses.</w:t>
      </w:r>
    </w:p>
    <w:p w14:paraId="3061315B" w14:textId="77777777" w:rsidR="001B33D1" w:rsidRDefault="000A5DBD">
      <w:pPr>
        <w:pStyle w:val="ListParagraph"/>
        <w:numPr>
          <w:ilvl w:val="1"/>
          <w:numId w:val="2"/>
        </w:numPr>
        <w:tabs>
          <w:tab w:val="left" w:pos="687"/>
        </w:tabs>
        <w:ind w:right="118"/>
        <w:jc w:val="both"/>
        <w:rPr>
          <w:sz w:val="17"/>
        </w:rPr>
      </w:pPr>
      <w:r>
        <w:rPr>
          <w:sz w:val="17"/>
        </w:rPr>
        <w:t>You acknowledge that the provision of the Software may require the Processing of Personal Data by sub- processors in countries outside the EEA. We shall not transfer Personal Data outside the EEA to a sub- processor where such transfer is not subject to: (a) an adequacy decision (in accordance with Article 45 of the GDPR); or (b) appropriate safeguards (in accordance with Article 46 of the GDPR); or (c) binding corporate rules (in accordance with Article 47 of the GDPR), without your prior written</w:t>
      </w:r>
      <w:r>
        <w:rPr>
          <w:spacing w:val="-9"/>
          <w:sz w:val="17"/>
        </w:rPr>
        <w:t xml:space="preserve"> </w:t>
      </w:r>
      <w:r>
        <w:rPr>
          <w:sz w:val="17"/>
        </w:rPr>
        <w:t>consent.</w:t>
      </w:r>
    </w:p>
    <w:p w14:paraId="1BAF4E79" w14:textId="77777777" w:rsidR="001B33D1" w:rsidRDefault="001B33D1">
      <w:pPr>
        <w:pStyle w:val="BodyText"/>
      </w:pPr>
    </w:p>
    <w:p w14:paraId="2F622657" w14:textId="77777777" w:rsidR="001B33D1" w:rsidRDefault="000A5DBD">
      <w:pPr>
        <w:pStyle w:val="Heading1"/>
        <w:numPr>
          <w:ilvl w:val="0"/>
          <w:numId w:val="2"/>
        </w:numPr>
        <w:tabs>
          <w:tab w:val="left" w:pos="687"/>
        </w:tabs>
        <w:spacing w:line="195" w:lineRule="exact"/>
        <w:ind w:hanging="568"/>
        <w:jc w:val="both"/>
      </w:pPr>
      <w:r>
        <w:t>Return and</w:t>
      </w:r>
      <w:r>
        <w:rPr>
          <w:spacing w:val="-3"/>
        </w:rPr>
        <w:t xml:space="preserve"> </w:t>
      </w:r>
      <w:r>
        <w:t>deletion</w:t>
      </w:r>
    </w:p>
    <w:p w14:paraId="63659BCA" w14:textId="77777777" w:rsidR="001B33D1" w:rsidRDefault="000A5DBD">
      <w:pPr>
        <w:pStyle w:val="ListParagraph"/>
        <w:numPr>
          <w:ilvl w:val="1"/>
          <w:numId w:val="2"/>
        </w:numPr>
        <w:tabs>
          <w:tab w:val="left" w:pos="687"/>
        </w:tabs>
        <w:ind w:right="118"/>
        <w:jc w:val="both"/>
        <w:rPr>
          <w:sz w:val="17"/>
        </w:rPr>
      </w:pPr>
      <w:r>
        <w:rPr>
          <w:sz w:val="17"/>
        </w:rPr>
        <w:t xml:space="preserve">At your option, we shall delete or return all Personal Data to you at the end of the provision of the Software and delete all existing copies of Personal Data unless we are under a legal obligation to require storage of that </w:t>
      </w:r>
      <w:proofErr w:type="gramStart"/>
      <w:r>
        <w:rPr>
          <w:sz w:val="17"/>
        </w:rPr>
        <w:t>data</w:t>
      </w:r>
      <w:proofErr w:type="gramEnd"/>
      <w:r>
        <w:rPr>
          <w:sz w:val="17"/>
        </w:rPr>
        <w:t xml:space="preserve"> or we have another legitimate business reason for doing</w:t>
      </w:r>
      <w:r>
        <w:rPr>
          <w:spacing w:val="-7"/>
          <w:sz w:val="17"/>
        </w:rPr>
        <w:t xml:space="preserve"> </w:t>
      </w:r>
      <w:r>
        <w:rPr>
          <w:sz w:val="17"/>
        </w:rPr>
        <w:t>so.</w:t>
      </w:r>
    </w:p>
    <w:p w14:paraId="4C167976" w14:textId="77777777" w:rsidR="001B33D1" w:rsidRDefault="001B33D1">
      <w:pPr>
        <w:pStyle w:val="BodyText"/>
      </w:pPr>
    </w:p>
    <w:p w14:paraId="153E7EFC" w14:textId="77777777" w:rsidR="001B33D1" w:rsidRDefault="000A5DBD">
      <w:pPr>
        <w:pStyle w:val="Heading1"/>
        <w:numPr>
          <w:ilvl w:val="0"/>
          <w:numId w:val="2"/>
        </w:numPr>
        <w:tabs>
          <w:tab w:val="left" w:pos="687"/>
        </w:tabs>
        <w:spacing w:line="195" w:lineRule="exact"/>
        <w:ind w:hanging="568"/>
        <w:jc w:val="both"/>
      </w:pPr>
      <w:r>
        <w:t>Use of</w:t>
      </w:r>
      <w:r>
        <w:rPr>
          <w:spacing w:val="-1"/>
        </w:rPr>
        <w:t xml:space="preserve"> </w:t>
      </w:r>
      <w:r>
        <w:t>Sub-Processors</w:t>
      </w:r>
    </w:p>
    <w:p w14:paraId="199A383B" w14:textId="3EAF8474" w:rsidR="001B33D1" w:rsidRDefault="000A5DBD" w:rsidP="2E478E16">
      <w:pPr>
        <w:pStyle w:val="ListParagraph"/>
        <w:numPr>
          <w:ilvl w:val="1"/>
          <w:numId w:val="2"/>
        </w:numPr>
        <w:tabs>
          <w:tab w:val="left" w:pos="687"/>
        </w:tabs>
        <w:ind w:right="116"/>
        <w:jc w:val="both"/>
        <w:rPr>
          <w:sz w:val="17"/>
          <w:szCs w:val="17"/>
        </w:rPr>
      </w:pPr>
      <w:r w:rsidRPr="2E478E16">
        <w:rPr>
          <w:sz w:val="17"/>
          <w:szCs w:val="17"/>
        </w:rPr>
        <w:t xml:space="preserve">Customer agrees that </w:t>
      </w:r>
      <w:r w:rsidR="00471EC9">
        <w:rPr>
          <w:sz w:val="17"/>
          <w:szCs w:val="17"/>
        </w:rPr>
        <w:t>Coretime Software</w:t>
      </w:r>
      <w:r w:rsidRPr="2E478E16">
        <w:rPr>
          <w:sz w:val="17"/>
          <w:szCs w:val="17"/>
        </w:rPr>
        <w:t xml:space="preserve"> has general authority to engage third parties, partners, agents or service providers, including its Affiliates, to Process Personal Data on Customer’s behalf </w:t>
      </w:r>
      <w:proofErr w:type="gramStart"/>
      <w:r w:rsidRPr="2E478E16">
        <w:rPr>
          <w:sz w:val="17"/>
          <w:szCs w:val="17"/>
        </w:rPr>
        <w:t>in order to</w:t>
      </w:r>
      <w:proofErr w:type="gramEnd"/>
      <w:r w:rsidRPr="2E478E16">
        <w:rPr>
          <w:sz w:val="17"/>
          <w:szCs w:val="17"/>
        </w:rPr>
        <w:t xml:space="preserve"> provide the applications, products, services and information Customer has requested or which </w:t>
      </w:r>
      <w:r w:rsidR="00471EC9">
        <w:rPr>
          <w:sz w:val="17"/>
          <w:szCs w:val="17"/>
        </w:rPr>
        <w:t>Coretime Software</w:t>
      </w:r>
      <w:r w:rsidRPr="2E478E16">
        <w:rPr>
          <w:sz w:val="17"/>
          <w:szCs w:val="17"/>
        </w:rPr>
        <w:t xml:space="preserve"> believes is of interest to Customer (“</w:t>
      </w:r>
      <w:r w:rsidRPr="2E478E16">
        <w:rPr>
          <w:b/>
          <w:bCs/>
          <w:sz w:val="17"/>
          <w:szCs w:val="17"/>
        </w:rPr>
        <w:t>Approved Sub-Processors</w:t>
      </w:r>
      <w:r w:rsidRPr="2E478E16">
        <w:rPr>
          <w:sz w:val="17"/>
          <w:szCs w:val="17"/>
        </w:rPr>
        <w:t xml:space="preserve">”). </w:t>
      </w:r>
      <w:r w:rsidR="00471EC9">
        <w:rPr>
          <w:sz w:val="17"/>
          <w:szCs w:val="17"/>
        </w:rPr>
        <w:t>Coretime Software</w:t>
      </w:r>
      <w:r w:rsidRPr="2E478E16">
        <w:rPr>
          <w:sz w:val="17"/>
          <w:szCs w:val="17"/>
        </w:rPr>
        <w:t xml:space="preserve"> shall not engage a sub-processor to carry out specific Processing activities which fall outside the general authority granted above without Customer’s prior specific written authorisation and, where such other sub-processor is so engaged, </w:t>
      </w:r>
      <w:r w:rsidR="00471EC9">
        <w:rPr>
          <w:sz w:val="17"/>
          <w:szCs w:val="17"/>
        </w:rPr>
        <w:t>Coretime Software</w:t>
      </w:r>
      <w:r w:rsidRPr="2E478E16">
        <w:rPr>
          <w:sz w:val="17"/>
          <w:szCs w:val="17"/>
        </w:rPr>
        <w:t xml:space="preserve"> shall ensure that the same obligations set out in this Exhibit A shall be imposed on that</w:t>
      </w:r>
      <w:r w:rsidRPr="2E478E16">
        <w:rPr>
          <w:spacing w:val="-1"/>
          <w:sz w:val="17"/>
          <w:szCs w:val="17"/>
        </w:rPr>
        <w:t xml:space="preserve"> </w:t>
      </w:r>
      <w:r w:rsidRPr="2E478E16">
        <w:rPr>
          <w:sz w:val="17"/>
          <w:szCs w:val="17"/>
        </w:rPr>
        <w:t>sub-processor.</w:t>
      </w:r>
    </w:p>
    <w:p w14:paraId="6EB12395" w14:textId="71DAFA19" w:rsidR="53464FCE" w:rsidRDefault="00471EC9" w:rsidP="2E478E16">
      <w:pPr>
        <w:pStyle w:val="ListParagraph"/>
        <w:numPr>
          <w:ilvl w:val="1"/>
          <w:numId w:val="2"/>
        </w:numPr>
        <w:tabs>
          <w:tab w:val="left" w:pos="687"/>
        </w:tabs>
        <w:ind w:right="116"/>
        <w:jc w:val="both"/>
      </w:pPr>
      <w:r>
        <w:rPr>
          <w:sz w:val="17"/>
          <w:szCs w:val="17"/>
        </w:rPr>
        <w:t>Coretime Software</w:t>
      </w:r>
      <w:r w:rsidR="53464FCE" w:rsidRPr="2E478E16">
        <w:rPr>
          <w:sz w:val="17"/>
          <w:szCs w:val="17"/>
        </w:rPr>
        <w:t xml:space="preserve"> shall be liable for the acts and omissions of its Approved Sub-Processors to the same extent </w:t>
      </w:r>
      <w:r>
        <w:rPr>
          <w:sz w:val="17"/>
          <w:szCs w:val="17"/>
        </w:rPr>
        <w:t>Coretime Software</w:t>
      </w:r>
      <w:r w:rsidR="53464FCE" w:rsidRPr="2E478E16">
        <w:rPr>
          <w:sz w:val="17"/>
          <w:szCs w:val="17"/>
        </w:rPr>
        <w:t xml:space="preserve"> would be liable if performing the services of each Approved Sub-Processor directly under the terms of this Exhibit A.</w:t>
      </w:r>
    </w:p>
    <w:sectPr w:rsidR="53464FCE">
      <w:pgSz w:w="11910" w:h="16840"/>
      <w:pgMar w:top="1660" w:right="1320" w:bottom="820" w:left="1320" w:header="688"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D3DA" w14:textId="77777777" w:rsidR="00EA0758" w:rsidRDefault="00EA0758">
      <w:r>
        <w:separator/>
      </w:r>
    </w:p>
  </w:endnote>
  <w:endnote w:type="continuationSeparator" w:id="0">
    <w:p w14:paraId="29A63283" w14:textId="77777777" w:rsidR="00EA0758" w:rsidRDefault="00EA0758">
      <w:r>
        <w:continuationSeparator/>
      </w:r>
    </w:p>
  </w:endnote>
  <w:endnote w:type="continuationNotice" w:id="1">
    <w:p w14:paraId="7A06BBFD" w14:textId="77777777" w:rsidR="00EA0758" w:rsidRDefault="00EA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88C5" w14:textId="77777777" w:rsidR="00AB556B" w:rsidRDefault="00AB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4A6A" w14:textId="39E63581" w:rsidR="006D72F9" w:rsidRPr="00A335D6" w:rsidRDefault="006D72F9">
    <w:pPr>
      <w:pStyle w:val="Footer"/>
      <w:rPr>
        <w:sz w:val="16"/>
        <w:szCs w:val="16"/>
      </w:rPr>
    </w:pPr>
    <w:r w:rsidRPr="57E9A7C8">
      <w:rPr>
        <w:sz w:val="16"/>
        <w:szCs w:val="16"/>
      </w:rPr>
      <w:t>Coretime</w:t>
    </w:r>
    <w:r w:rsidR="57E9A7C8" w:rsidRPr="57E9A7C8">
      <w:rPr>
        <w:sz w:val="16"/>
        <w:szCs w:val="16"/>
      </w:rPr>
      <w:t>(tm)</w:t>
    </w:r>
    <w:r w:rsidRPr="57E9A7C8">
      <w:rPr>
        <w:sz w:val="16"/>
        <w:szCs w:val="16"/>
      </w:rPr>
      <w:t xml:space="preserve"> Software Licence Agreement v4.2 onwards</w:t>
    </w:r>
  </w:p>
  <w:p w14:paraId="3A209BEF" w14:textId="760B66C3" w:rsidR="001B33D1" w:rsidRDefault="001B33D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819" w14:textId="77777777" w:rsidR="00AB556B" w:rsidRDefault="00AB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0ABE" w14:textId="77777777" w:rsidR="00EA0758" w:rsidRDefault="00EA0758">
      <w:r>
        <w:separator/>
      </w:r>
    </w:p>
  </w:footnote>
  <w:footnote w:type="continuationSeparator" w:id="0">
    <w:p w14:paraId="41809A39" w14:textId="77777777" w:rsidR="00EA0758" w:rsidRDefault="00EA0758">
      <w:r>
        <w:continuationSeparator/>
      </w:r>
    </w:p>
  </w:footnote>
  <w:footnote w:type="continuationNotice" w:id="1">
    <w:p w14:paraId="622E0444" w14:textId="77777777" w:rsidR="00EA0758" w:rsidRDefault="00EA0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F4F2" w14:textId="77777777" w:rsidR="00AB556B" w:rsidRDefault="00AB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775D" w14:textId="04329621" w:rsidR="001B33D1" w:rsidRDefault="00E40B0A" w:rsidP="00A335D6">
    <w:pPr>
      <w:pStyle w:val="BodyText"/>
      <w:spacing w:line="14" w:lineRule="auto"/>
      <w:jc w:val="right"/>
      <w:rPr>
        <w:sz w:val="20"/>
      </w:rPr>
    </w:pPr>
    <w:r>
      <w:rPr>
        <w:noProof/>
        <w:lang w:bidi="ar-SA"/>
      </w:rPr>
      <mc:AlternateContent>
        <mc:Choice Requires="wps">
          <w:drawing>
            <wp:anchor distT="0" distB="0" distL="114300" distR="114300" simplePos="0" relativeHeight="251658240" behindDoc="1" locked="0" layoutInCell="1" allowOverlap="1" wp14:anchorId="5083740C" wp14:editId="5E07D549">
              <wp:simplePos x="0" y="0"/>
              <wp:positionH relativeFrom="page">
                <wp:posOffset>967105</wp:posOffset>
              </wp:positionH>
              <wp:positionV relativeFrom="page">
                <wp:posOffset>466090</wp:posOffset>
              </wp:positionV>
              <wp:extent cx="3930650" cy="5422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B243" w14:textId="77777777" w:rsidR="001B33D1" w:rsidRDefault="000A5DBD">
                          <w:pPr>
                            <w:spacing w:before="8"/>
                            <w:ind w:left="20"/>
                            <w:rPr>
                              <w:sz w:val="36"/>
                            </w:rPr>
                          </w:pPr>
                          <w:r>
                            <w:rPr>
                              <w:color w:val="00DC00"/>
                              <w:sz w:val="36"/>
                            </w:rPr>
                            <w:t>Coretime Software Licence</w:t>
                          </w:r>
                          <w:r>
                            <w:rPr>
                              <w:color w:val="00DC00"/>
                              <w:spacing w:val="-47"/>
                              <w:sz w:val="36"/>
                            </w:rPr>
                            <w:t xml:space="preserve"> </w:t>
                          </w:r>
                          <w:r>
                            <w:rPr>
                              <w:color w:val="00DC00"/>
                              <w:sz w:val="36"/>
                            </w:rPr>
                            <w:t>Agreement</w:t>
                          </w:r>
                        </w:p>
                        <w:p w14:paraId="0AA99E4B" w14:textId="1F47322D" w:rsidR="001B33D1" w:rsidRDefault="000A5DBD">
                          <w:pPr>
                            <w:spacing w:before="43"/>
                            <w:ind w:left="20"/>
                            <w:rPr>
                              <w:sz w:val="32"/>
                            </w:rPr>
                          </w:pPr>
                          <w:r>
                            <w:rPr>
                              <w:color w:val="00DC00"/>
                              <w:sz w:val="32"/>
                            </w:rPr>
                            <w:t xml:space="preserve">(Last updated: </w:t>
                          </w:r>
                          <w:r w:rsidR="00E04942">
                            <w:rPr>
                              <w:color w:val="00DC00"/>
                              <w:sz w:val="32"/>
                            </w:rPr>
                            <w:t>A</w:t>
                          </w:r>
                          <w:r w:rsidR="00AB556B">
                            <w:rPr>
                              <w:color w:val="00DC00"/>
                              <w:sz w:val="32"/>
                            </w:rPr>
                            <w:t>pril</w:t>
                          </w:r>
                          <w:r w:rsidR="00E04942">
                            <w:rPr>
                              <w:color w:val="00DC00"/>
                              <w:sz w:val="32"/>
                            </w:rPr>
                            <w:t xml:space="preserve"> 202</w:t>
                          </w:r>
                          <w:r w:rsidR="00AB556B">
                            <w:rPr>
                              <w:color w:val="00DC00"/>
                              <w:sz w:val="32"/>
                            </w:rPr>
                            <w:t>5</w:t>
                          </w:r>
                          <w:r>
                            <w:rPr>
                              <w:color w:val="00DC00"/>
                              <w:spacing w:val="-12"/>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3740C" id="_x0000_t202" coordsize="21600,21600" o:spt="202" path="m,l,21600r21600,l21600,xe">
              <v:stroke joinstyle="miter"/>
              <v:path gradientshapeok="t" o:connecttype="rect"/>
            </v:shapetype>
            <v:shape id="Text Box 3" o:spid="_x0000_s1026" type="#_x0000_t202" style="position:absolute;left:0;text-align:left;margin-left:76.15pt;margin-top:36.7pt;width:309.5pt;height:4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" filled="f" stroked="f">
              <v:textbox inset="0,0,0,0">
                <w:txbxContent>
                  <w:p w14:paraId="4E1EB243" w14:textId="77777777" w:rsidR="001B33D1" w:rsidRDefault="000A5DBD">
                    <w:pPr>
                      <w:spacing w:before="8"/>
                      <w:ind w:left="20"/>
                      <w:rPr>
                        <w:sz w:val="36"/>
                      </w:rPr>
                    </w:pPr>
                    <w:r>
                      <w:rPr>
                        <w:color w:val="00DC00"/>
                        <w:sz w:val="36"/>
                      </w:rPr>
                      <w:t>Coretime Software Licence</w:t>
                    </w:r>
                    <w:r>
                      <w:rPr>
                        <w:color w:val="00DC00"/>
                        <w:spacing w:val="-47"/>
                        <w:sz w:val="36"/>
                      </w:rPr>
                      <w:t xml:space="preserve"> </w:t>
                    </w:r>
                    <w:r>
                      <w:rPr>
                        <w:color w:val="00DC00"/>
                        <w:sz w:val="36"/>
                      </w:rPr>
                      <w:t>Agreement</w:t>
                    </w:r>
                  </w:p>
                  <w:p w14:paraId="0AA99E4B" w14:textId="1F47322D" w:rsidR="001B33D1" w:rsidRDefault="000A5DBD">
                    <w:pPr>
                      <w:spacing w:before="43"/>
                      <w:ind w:left="20"/>
                      <w:rPr>
                        <w:sz w:val="32"/>
                      </w:rPr>
                    </w:pPr>
                    <w:r>
                      <w:rPr>
                        <w:color w:val="00DC00"/>
                        <w:sz w:val="32"/>
                      </w:rPr>
                      <w:t xml:space="preserve">(Last updated: </w:t>
                    </w:r>
                    <w:r w:rsidR="00E04942">
                      <w:rPr>
                        <w:color w:val="00DC00"/>
                        <w:sz w:val="32"/>
                      </w:rPr>
                      <w:t>A</w:t>
                    </w:r>
                    <w:r w:rsidR="00AB556B">
                      <w:rPr>
                        <w:color w:val="00DC00"/>
                        <w:sz w:val="32"/>
                      </w:rPr>
                      <w:t>pril</w:t>
                    </w:r>
                    <w:r w:rsidR="00E04942">
                      <w:rPr>
                        <w:color w:val="00DC00"/>
                        <w:sz w:val="32"/>
                      </w:rPr>
                      <w:t xml:space="preserve"> 202</w:t>
                    </w:r>
                    <w:r w:rsidR="00AB556B">
                      <w:rPr>
                        <w:color w:val="00DC00"/>
                        <w:sz w:val="32"/>
                      </w:rPr>
                      <w:t>5</w:t>
                    </w:r>
                    <w:r>
                      <w:rPr>
                        <w:color w:val="00DC00"/>
                        <w:spacing w:val="-12"/>
                        <w:sz w:val="3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E21A" w14:textId="77777777" w:rsidR="00AB556B" w:rsidRDefault="00AB556B">
    <w:pPr>
      <w:pStyle w:val="Header"/>
    </w:pPr>
  </w:p>
</w:hdr>
</file>

<file path=word/intelligence2.xml><?xml version="1.0" encoding="utf-8"?>
<int2:intelligence xmlns:int2="http://schemas.microsoft.com/office/intelligence/2020/intelligence" xmlns:oel="http://schemas.microsoft.com/office/2019/extlst">
  <int2:observations>
    <int2:textHash int2:hashCode="QfsgQRh9A6XR2E" int2:id="IRNAlPm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E4E93"/>
    <w:multiLevelType w:val="hybridMultilevel"/>
    <w:tmpl w:val="5234EBF8"/>
    <w:lvl w:ilvl="0" w:tplc="2E7495E0">
      <w:start w:val="1"/>
      <w:numFmt w:val="lowerLetter"/>
      <w:lvlText w:val="(%1)"/>
      <w:lvlJc w:val="left"/>
      <w:pPr>
        <w:ind w:left="1096" w:hanging="257"/>
      </w:pPr>
      <w:rPr>
        <w:rFonts w:ascii="Arial" w:eastAsia="Arial" w:hAnsi="Arial" w:cs="Arial" w:hint="default"/>
        <w:spacing w:val="-2"/>
        <w:w w:val="100"/>
        <w:sz w:val="17"/>
        <w:szCs w:val="17"/>
        <w:lang w:val="en-GB" w:eastAsia="en-GB" w:bidi="en-GB"/>
      </w:rPr>
    </w:lvl>
    <w:lvl w:ilvl="1" w:tplc="33709AEC">
      <w:numFmt w:val="bullet"/>
      <w:lvlText w:val="•"/>
      <w:lvlJc w:val="left"/>
      <w:pPr>
        <w:ind w:left="1916" w:hanging="257"/>
      </w:pPr>
      <w:rPr>
        <w:rFonts w:hint="default"/>
        <w:lang w:val="en-GB" w:eastAsia="en-GB" w:bidi="en-GB"/>
      </w:rPr>
    </w:lvl>
    <w:lvl w:ilvl="2" w:tplc="C6122B10">
      <w:numFmt w:val="bullet"/>
      <w:lvlText w:val="•"/>
      <w:lvlJc w:val="left"/>
      <w:pPr>
        <w:ind w:left="2733" w:hanging="257"/>
      </w:pPr>
      <w:rPr>
        <w:rFonts w:hint="default"/>
        <w:lang w:val="en-GB" w:eastAsia="en-GB" w:bidi="en-GB"/>
      </w:rPr>
    </w:lvl>
    <w:lvl w:ilvl="3" w:tplc="8430C3CC">
      <w:numFmt w:val="bullet"/>
      <w:lvlText w:val="•"/>
      <w:lvlJc w:val="left"/>
      <w:pPr>
        <w:ind w:left="3549" w:hanging="257"/>
      </w:pPr>
      <w:rPr>
        <w:rFonts w:hint="default"/>
        <w:lang w:val="en-GB" w:eastAsia="en-GB" w:bidi="en-GB"/>
      </w:rPr>
    </w:lvl>
    <w:lvl w:ilvl="4" w:tplc="01986CE6">
      <w:numFmt w:val="bullet"/>
      <w:lvlText w:val="•"/>
      <w:lvlJc w:val="left"/>
      <w:pPr>
        <w:ind w:left="4366" w:hanging="257"/>
      </w:pPr>
      <w:rPr>
        <w:rFonts w:hint="default"/>
        <w:lang w:val="en-GB" w:eastAsia="en-GB" w:bidi="en-GB"/>
      </w:rPr>
    </w:lvl>
    <w:lvl w:ilvl="5" w:tplc="18860DA6">
      <w:numFmt w:val="bullet"/>
      <w:lvlText w:val="•"/>
      <w:lvlJc w:val="left"/>
      <w:pPr>
        <w:ind w:left="5183" w:hanging="257"/>
      </w:pPr>
      <w:rPr>
        <w:rFonts w:hint="default"/>
        <w:lang w:val="en-GB" w:eastAsia="en-GB" w:bidi="en-GB"/>
      </w:rPr>
    </w:lvl>
    <w:lvl w:ilvl="6" w:tplc="0C2EC462">
      <w:numFmt w:val="bullet"/>
      <w:lvlText w:val="•"/>
      <w:lvlJc w:val="left"/>
      <w:pPr>
        <w:ind w:left="5999" w:hanging="257"/>
      </w:pPr>
      <w:rPr>
        <w:rFonts w:hint="default"/>
        <w:lang w:val="en-GB" w:eastAsia="en-GB" w:bidi="en-GB"/>
      </w:rPr>
    </w:lvl>
    <w:lvl w:ilvl="7" w:tplc="6E1C928E">
      <w:numFmt w:val="bullet"/>
      <w:lvlText w:val="•"/>
      <w:lvlJc w:val="left"/>
      <w:pPr>
        <w:ind w:left="6816" w:hanging="257"/>
      </w:pPr>
      <w:rPr>
        <w:rFonts w:hint="default"/>
        <w:lang w:val="en-GB" w:eastAsia="en-GB" w:bidi="en-GB"/>
      </w:rPr>
    </w:lvl>
    <w:lvl w:ilvl="8" w:tplc="EA22A9A2">
      <w:numFmt w:val="bullet"/>
      <w:lvlText w:val="•"/>
      <w:lvlJc w:val="left"/>
      <w:pPr>
        <w:ind w:left="7633" w:hanging="257"/>
      </w:pPr>
      <w:rPr>
        <w:rFonts w:hint="default"/>
        <w:lang w:val="en-GB" w:eastAsia="en-GB" w:bidi="en-GB"/>
      </w:rPr>
    </w:lvl>
  </w:abstractNum>
  <w:abstractNum w:abstractNumId="2" w15:restartNumberingAfterBreak="0">
    <w:nsid w:val="25321EFB"/>
    <w:multiLevelType w:val="multilevel"/>
    <w:tmpl w:val="3FAC2D02"/>
    <w:lvl w:ilvl="0">
      <w:start w:val="1"/>
      <w:numFmt w:val="decimal"/>
      <w:lvlText w:val="%1."/>
      <w:lvlJc w:val="left"/>
      <w:pPr>
        <w:ind w:left="686" w:hanging="567"/>
      </w:pPr>
      <w:rPr>
        <w:rFonts w:hint="default"/>
        <w:b/>
        <w:bCs/>
        <w:spacing w:val="-2"/>
        <w:w w:val="100"/>
        <w:lang w:val="en-GB" w:eastAsia="en-GB" w:bidi="en-GB"/>
      </w:rPr>
    </w:lvl>
    <w:lvl w:ilvl="1">
      <w:start w:val="1"/>
      <w:numFmt w:val="decimal"/>
      <w:lvlText w:val="%1.%2."/>
      <w:lvlJc w:val="left"/>
      <w:pPr>
        <w:ind w:left="686" w:hanging="567"/>
      </w:pPr>
      <w:rPr>
        <w:rFonts w:ascii="Arial" w:eastAsia="Arial" w:hAnsi="Arial" w:cs="Arial" w:hint="default"/>
        <w:spacing w:val="-2"/>
        <w:w w:val="100"/>
        <w:sz w:val="17"/>
        <w:szCs w:val="17"/>
        <w:lang w:val="en-GB" w:eastAsia="en-GB" w:bidi="en-GB"/>
      </w:rPr>
    </w:lvl>
    <w:lvl w:ilvl="2">
      <w:start w:val="1"/>
      <w:numFmt w:val="decimal"/>
      <w:lvlText w:val="%1.%2.%3."/>
      <w:lvlJc w:val="left"/>
      <w:pPr>
        <w:ind w:left="1158" w:hanging="473"/>
      </w:pPr>
      <w:rPr>
        <w:rFonts w:ascii="Arial" w:eastAsia="Arial" w:hAnsi="Arial" w:cs="Arial" w:hint="default"/>
        <w:spacing w:val="-2"/>
        <w:w w:val="100"/>
        <w:sz w:val="17"/>
        <w:szCs w:val="17"/>
        <w:lang w:val="en-GB" w:eastAsia="en-GB" w:bidi="en-GB"/>
      </w:rPr>
    </w:lvl>
    <w:lvl w:ilvl="3">
      <w:start w:val="1"/>
      <w:numFmt w:val="decimal"/>
      <w:lvlText w:val="%1.%2.%3.%4."/>
      <w:lvlJc w:val="left"/>
      <w:pPr>
        <w:ind w:left="1847" w:hanging="615"/>
      </w:pPr>
      <w:rPr>
        <w:rFonts w:ascii="Arial" w:eastAsia="Arial" w:hAnsi="Arial" w:cs="Arial" w:hint="default"/>
        <w:spacing w:val="-2"/>
        <w:w w:val="100"/>
        <w:sz w:val="17"/>
        <w:szCs w:val="17"/>
        <w:lang w:val="en-GB" w:eastAsia="en-GB" w:bidi="en-GB"/>
      </w:rPr>
    </w:lvl>
    <w:lvl w:ilvl="4">
      <w:numFmt w:val="bullet"/>
      <w:lvlText w:val="•"/>
      <w:lvlJc w:val="left"/>
      <w:pPr>
        <w:ind w:left="1840" w:hanging="615"/>
      </w:pPr>
      <w:rPr>
        <w:rFonts w:hint="default"/>
        <w:lang w:val="en-GB" w:eastAsia="en-GB" w:bidi="en-GB"/>
      </w:rPr>
    </w:lvl>
    <w:lvl w:ilvl="5">
      <w:numFmt w:val="bullet"/>
      <w:lvlText w:val="•"/>
      <w:lvlJc w:val="left"/>
      <w:pPr>
        <w:ind w:left="3077" w:hanging="615"/>
      </w:pPr>
      <w:rPr>
        <w:rFonts w:hint="default"/>
        <w:lang w:val="en-GB" w:eastAsia="en-GB" w:bidi="en-GB"/>
      </w:rPr>
    </w:lvl>
    <w:lvl w:ilvl="6">
      <w:numFmt w:val="bullet"/>
      <w:lvlText w:val="•"/>
      <w:lvlJc w:val="left"/>
      <w:pPr>
        <w:ind w:left="4315" w:hanging="615"/>
      </w:pPr>
      <w:rPr>
        <w:rFonts w:hint="default"/>
        <w:lang w:val="en-GB" w:eastAsia="en-GB" w:bidi="en-GB"/>
      </w:rPr>
    </w:lvl>
    <w:lvl w:ilvl="7">
      <w:numFmt w:val="bullet"/>
      <w:lvlText w:val="•"/>
      <w:lvlJc w:val="left"/>
      <w:pPr>
        <w:ind w:left="5553" w:hanging="615"/>
      </w:pPr>
      <w:rPr>
        <w:rFonts w:hint="default"/>
        <w:lang w:val="en-GB" w:eastAsia="en-GB" w:bidi="en-GB"/>
      </w:rPr>
    </w:lvl>
    <w:lvl w:ilvl="8">
      <w:numFmt w:val="bullet"/>
      <w:lvlText w:val="•"/>
      <w:lvlJc w:val="left"/>
      <w:pPr>
        <w:ind w:left="6790" w:hanging="615"/>
      </w:pPr>
      <w:rPr>
        <w:rFonts w:hint="default"/>
        <w:lang w:val="en-GB" w:eastAsia="en-GB" w:bidi="en-GB"/>
      </w:rPr>
    </w:lvl>
  </w:abstractNum>
  <w:abstractNum w:abstractNumId="3" w15:restartNumberingAfterBreak="0">
    <w:nsid w:val="2DF4182C"/>
    <w:multiLevelType w:val="multilevel"/>
    <w:tmpl w:val="571A1310"/>
    <w:lvl w:ilvl="0">
      <w:start w:val="1"/>
      <w:numFmt w:val="decimal"/>
      <w:lvlText w:val="%1."/>
      <w:lvlJc w:val="left"/>
      <w:pPr>
        <w:ind w:left="839" w:hanging="720"/>
      </w:pPr>
      <w:rPr>
        <w:rFonts w:ascii="Arial" w:eastAsia="Arial" w:hAnsi="Arial" w:cs="Arial" w:hint="default"/>
        <w:b/>
        <w:bCs/>
        <w:spacing w:val="-2"/>
        <w:w w:val="100"/>
        <w:sz w:val="17"/>
        <w:szCs w:val="17"/>
        <w:lang w:val="en-GB" w:eastAsia="en-GB" w:bidi="en-GB"/>
      </w:rPr>
    </w:lvl>
    <w:lvl w:ilvl="1">
      <w:start w:val="1"/>
      <w:numFmt w:val="decimal"/>
      <w:lvlText w:val="%1.%2"/>
      <w:lvlJc w:val="left"/>
      <w:pPr>
        <w:ind w:left="839" w:hanging="720"/>
      </w:pPr>
      <w:rPr>
        <w:rFonts w:ascii="Arial" w:eastAsia="Arial" w:hAnsi="Arial" w:cs="Arial" w:hint="default"/>
        <w:spacing w:val="-2"/>
        <w:w w:val="100"/>
        <w:sz w:val="17"/>
        <w:szCs w:val="17"/>
        <w:lang w:val="en-GB" w:eastAsia="en-GB" w:bidi="en-GB"/>
      </w:rPr>
    </w:lvl>
    <w:lvl w:ilvl="2">
      <w:start w:val="1"/>
      <w:numFmt w:val="decimal"/>
      <w:lvlText w:val="%1.%2.%3"/>
      <w:lvlJc w:val="left"/>
      <w:pPr>
        <w:ind w:left="1264" w:hanging="425"/>
      </w:pPr>
      <w:rPr>
        <w:rFonts w:ascii="Arial" w:eastAsia="Arial" w:hAnsi="Arial" w:cs="Arial" w:hint="default"/>
        <w:b w:val="0"/>
        <w:bCs w:val="0"/>
        <w:spacing w:val="-2"/>
        <w:w w:val="100"/>
        <w:sz w:val="17"/>
        <w:szCs w:val="17"/>
        <w:lang w:val="en-GB" w:eastAsia="en-GB" w:bidi="en-GB"/>
      </w:rPr>
    </w:lvl>
    <w:lvl w:ilvl="3">
      <w:start w:val="1"/>
      <w:numFmt w:val="decimal"/>
      <w:lvlText w:val="%1.%2.%3.%4"/>
      <w:lvlJc w:val="left"/>
      <w:pPr>
        <w:ind w:left="2246" w:hanging="709"/>
      </w:pPr>
      <w:rPr>
        <w:rFonts w:ascii="Arial" w:eastAsia="Arial" w:hAnsi="Arial" w:cs="Arial" w:hint="default"/>
        <w:spacing w:val="-2"/>
        <w:w w:val="100"/>
        <w:sz w:val="17"/>
        <w:szCs w:val="17"/>
        <w:lang w:val="en-GB" w:eastAsia="en-GB" w:bidi="en-GB"/>
      </w:rPr>
    </w:lvl>
    <w:lvl w:ilvl="4">
      <w:numFmt w:val="bullet"/>
      <w:lvlText w:val="•"/>
      <w:lvlJc w:val="left"/>
      <w:pPr>
        <w:ind w:left="2240" w:hanging="709"/>
      </w:pPr>
      <w:rPr>
        <w:rFonts w:hint="default"/>
        <w:lang w:val="en-GB" w:eastAsia="en-GB" w:bidi="en-GB"/>
      </w:rPr>
    </w:lvl>
    <w:lvl w:ilvl="5">
      <w:numFmt w:val="bullet"/>
      <w:lvlText w:val="•"/>
      <w:lvlJc w:val="left"/>
      <w:pPr>
        <w:ind w:left="3411" w:hanging="709"/>
      </w:pPr>
      <w:rPr>
        <w:rFonts w:hint="default"/>
        <w:lang w:val="en-GB" w:eastAsia="en-GB" w:bidi="en-GB"/>
      </w:rPr>
    </w:lvl>
    <w:lvl w:ilvl="6">
      <w:numFmt w:val="bullet"/>
      <w:lvlText w:val="•"/>
      <w:lvlJc w:val="left"/>
      <w:pPr>
        <w:ind w:left="4582" w:hanging="709"/>
      </w:pPr>
      <w:rPr>
        <w:rFonts w:hint="default"/>
        <w:lang w:val="en-GB" w:eastAsia="en-GB" w:bidi="en-GB"/>
      </w:rPr>
    </w:lvl>
    <w:lvl w:ilvl="7">
      <w:numFmt w:val="bullet"/>
      <w:lvlText w:val="•"/>
      <w:lvlJc w:val="left"/>
      <w:pPr>
        <w:ind w:left="5753" w:hanging="709"/>
      </w:pPr>
      <w:rPr>
        <w:rFonts w:hint="default"/>
        <w:lang w:val="en-GB" w:eastAsia="en-GB" w:bidi="en-GB"/>
      </w:rPr>
    </w:lvl>
    <w:lvl w:ilvl="8">
      <w:numFmt w:val="bullet"/>
      <w:lvlText w:val="•"/>
      <w:lvlJc w:val="left"/>
      <w:pPr>
        <w:ind w:left="6924" w:hanging="709"/>
      </w:pPr>
      <w:rPr>
        <w:rFonts w:hint="default"/>
        <w:lang w:val="en-GB" w:eastAsia="en-GB" w:bidi="en-GB"/>
      </w:rPr>
    </w:lvl>
  </w:abstractNum>
  <w:abstractNum w:abstractNumId="4" w15:restartNumberingAfterBreak="0">
    <w:nsid w:val="4B431F9D"/>
    <w:multiLevelType w:val="hybridMultilevel"/>
    <w:tmpl w:val="18BE7CA2"/>
    <w:lvl w:ilvl="0" w:tplc="BC488918">
      <w:start w:val="1"/>
      <w:numFmt w:val="lowerRoman"/>
      <w:lvlText w:val="(%1)"/>
      <w:lvlJc w:val="left"/>
      <w:pPr>
        <w:ind w:left="1041" w:hanging="202"/>
      </w:pPr>
      <w:rPr>
        <w:rFonts w:ascii="Arial" w:eastAsia="Arial" w:hAnsi="Arial" w:cs="Arial" w:hint="default"/>
        <w:w w:val="100"/>
        <w:sz w:val="17"/>
        <w:szCs w:val="17"/>
        <w:lang w:val="en-GB" w:eastAsia="en-GB" w:bidi="en-GB"/>
      </w:rPr>
    </w:lvl>
    <w:lvl w:ilvl="1" w:tplc="E6ACE49A">
      <w:numFmt w:val="bullet"/>
      <w:lvlText w:val="•"/>
      <w:lvlJc w:val="left"/>
      <w:pPr>
        <w:ind w:left="1862" w:hanging="202"/>
      </w:pPr>
      <w:rPr>
        <w:rFonts w:hint="default"/>
        <w:lang w:val="en-GB" w:eastAsia="en-GB" w:bidi="en-GB"/>
      </w:rPr>
    </w:lvl>
    <w:lvl w:ilvl="2" w:tplc="A6CA1F54">
      <w:numFmt w:val="bullet"/>
      <w:lvlText w:val="•"/>
      <w:lvlJc w:val="left"/>
      <w:pPr>
        <w:ind w:left="2685" w:hanging="202"/>
      </w:pPr>
      <w:rPr>
        <w:rFonts w:hint="default"/>
        <w:lang w:val="en-GB" w:eastAsia="en-GB" w:bidi="en-GB"/>
      </w:rPr>
    </w:lvl>
    <w:lvl w:ilvl="3" w:tplc="3C922580">
      <w:numFmt w:val="bullet"/>
      <w:lvlText w:val="•"/>
      <w:lvlJc w:val="left"/>
      <w:pPr>
        <w:ind w:left="3507" w:hanging="202"/>
      </w:pPr>
      <w:rPr>
        <w:rFonts w:hint="default"/>
        <w:lang w:val="en-GB" w:eastAsia="en-GB" w:bidi="en-GB"/>
      </w:rPr>
    </w:lvl>
    <w:lvl w:ilvl="4" w:tplc="183059E6">
      <w:numFmt w:val="bullet"/>
      <w:lvlText w:val="•"/>
      <w:lvlJc w:val="left"/>
      <w:pPr>
        <w:ind w:left="4330" w:hanging="202"/>
      </w:pPr>
      <w:rPr>
        <w:rFonts w:hint="default"/>
        <w:lang w:val="en-GB" w:eastAsia="en-GB" w:bidi="en-GB"/>
      </w:rPr>
    </w:lvl>
    <w:lvl w:ilvl="5" w:tplc="2A509E42">
      <w:numFmt w:val="bullet"/>
      <w:lvlText w:val="•"/>
      <w:lvlJc w:val="left"/>
      <w:pPr>
        <w:ind w:left="5153" w:hanging="202"/>
      </w:pPr>
      <w:rPr>
        <w:rFonts w:hint="default"/>
        <w:lang w:val="en-GB" w:eastAsia="en-GB" w:bidi="en-GB"/>
      </w:rPr>
    </w:lvl>
    <w:lvl w:ilvl="6" w:tplc="D9263978">
      <w:numFmt w:val="bullet"/>
      <w:lvlText w:val="•"/>
      <w:lvlJc w:val="left"/>
      <w:pPr>
        <w:ind w:left="5975" w:hanging="202"/>
      </w:pPr>
      <w:rPr>
        <w:rFonts w:hint="default"/>
        <w:lang w:val="en-GB" w:eastAsia="en-GB" w:bidi="en-GB"/>
      </w:rPr>
    </w:lvl>
    <w:lvl w:ilvl="7" w:tplc="3C1694E4">
      <w:numFmt w:val="bullet"/>
      <w:lvlText w:val="•"/>
      <w:lvlJc w:val="left"/>
      <w:pPr>
        <w:ind w:left="6798" w:hanging="202"/>
      </w:pPr>
      <w:rPr>
        <w:rFonts w:hint="default"/>
        <w:lang w:val="en-GB" w:eastAsia="en-GB" w:bidi="en-GB"/>
      </w:rPr>
    </w:lvl>
    <w:lvl w:ilvl="8" w:tplc="69509028">
      <w:numFmt w:val="bullet"/>
      <w:lvlText w:val="•"/>
      <w:lvlJc w:val="left"/>
      <w:pPr>
        <w:ind w:left="7621" w:hanging="202"/>
      </w:pPr>
      <w:rPr>
        <w:rFonts w:hint="default"/>
        <w:lang w:val="en-GB" w:eastAsia="en-GB" w:bidi="en-GB"/>
      </w:rPr>
    </w:lvl>
  </w:abstractNum>
  <w:abstractNum w:abstractNumId="5" w15:restartNumberingAfterBreak="0">
    <w:nsid w:val="547A14CA"/>
    <w:multiLevelType w:val="hybridMultilevel"/>
    <w:tmpl w:val="5608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E47CC"/>
    <w:multiLevelType w:val="hybridMultilevel"/>
    <w:tmpl w:val="6324EA40"/>
    <w:lvl w:ilvl="0" w:tplc="59B4B2EE">
      <w:numFmt w:val="bullet"/>
      <w:lvlText w:val=""/>
      <w:lvlJc w:val="left"/>
      <w:pPr>
        <w:ind w:left="1560" w:hanging="308"/>
      </w:pPr>
      <w:rPr>
        <w:rFonts w:ascii="Symbol" w:eastAsia="Symbol" w:hAnsi="Symbol" w:cs="Symbol" w:hint="default"/>
        <w:w w:val="99"/>
        <w:sz w:val="20"/>
        <w:szCs w:val="20"/>
        <w:lang w:val="en-GB" w:eastAsia="en-GB" w:bidi="en-GB"/>
      </w:rPr>
    </w:lvl>
    <w:lvl w:ilvl="1" w:tplc="C7545EF0">
      <w:numFmt w:val="bullet"/>
      <w:lvlText w:val="•"/>
      <w:lvlJc w:val="left"/>
      <w:pPr>
        <w:ind w:left="2330" w:hanging="308"/>
      </w:pPr>
      <w:rPr>
        <w:rFonts w:hint="default"/>
        <w:lang w:val="en-GB" w:eastAsia="en-GB" w:bidi="en-GB"/>
      </w:rPr>
    </w:lvl>
    <w:lvl w:ilvl="2" w:tplc="93DE4564">
      <w:numFmt w:val="bullet"/>
      <w:lvlText w:val="•"/>
      <w:lvlJc w:val="left"/>
      <w:pPr>
        <w:ind w:left="3101" w:hanging="308"/>
      </w:pPr>
      <w:rPr>
        <w:rFonts w:hint="default"/>
        <w:lang w:val="en-GB" w:eastAsia="en-GB" w:bidi="en-GB"/>
      </w:rPr>
    </w:lvl>
    <w:lvl w:ilvl="3" w:tplc="76C255AC">
      <w:numFmt w:val="bullet"/>
      <w:lvlText w:val="•"/>
      <w:lvlJc w:val="left"/>
      <w:pPr>
        <w:ind w:left="3871" w:hanging="308"/>
      </w:pPr>
      <w:rPr>
        <w:rFonts w:hint="default"/>
        <w:lang w:val="en-GB" w:eastAsia="en-GB" w:bidi="en-GB"/>
      </w:rPr>
    </w:lvl>
    <w:lvl w:ilvl="4" w:tplc="21CC141E">
      <w:numFmt w:val="bullet"/>
      <w:lvlText w:val="•"/>
      <w:lvlJc w:val="left"/>
      <w:pPr>
        <w:ind w:left="4642" w:hanging="308"/>
      </w:pPr>
      <w:rPr>
        <w:rFonts w:hint="default"/>
        <w:lang w:val="en-GB" w:eastAsia="en-GB" w:bidi="en-GB"/>
      </w:rPr>
    </w:lvl>
    <w:lvl w:ilvl="5" w:tplc="495E3150">
      <w:numFmt w:val="bullet"/>
      <w:lvlText w:val="•"/>
      <w:lvlJc w:val="left"/>
      <w:pPr>
        <w:ind w:left="5413" w:hanging="308"/>
      </w:pPr>
      <w:rPr>
        <w:rFonts w:hint="default"/>
        <w:lang w:val="en-GB" w:eastAsia="en-GB" w:bidi="en-GB"/>
      </w:rPr>
    </w:lvl>
    <w:lvl w:ilvl="6" w:tplc="3AB2516A">
      <w:numFmt w:val="bullet"/>
      <w:lvlText w:val="•"/>
      <w:lvlJc w:val="left"/>
      <w:pPr>
        <w:ind w:left="6183" w:hanging="308"/>
      </w:pPr>
      <w:rPr>
        <w:rFonts w:hint="default"/>
        <w:lang w:val="en-GB" w:eastAsia="en-GB" w:bidi="en-GB"/>
      </w:rPr>
    </w:lvl>
    <w:lvl w:ilvl="7" w:tplc="BEE4C67E">
      <w:numFmt w:val="bullet"/>
      <w:lvlText w:val="•"/>
      <w:lvlJc w:val="left"/>
      <w:pPr>
        <w:ind w:left="6954" w:hanging="308"/>
      </w:pPr>
      <w:rPr>
        <w:rFonts w:hint="default"/>
        <w:lang w:val="en-GB" w:eastAsia="en-GB" w:bidi="en-GB"/>
      </w:rPr>
    </w:lvl>
    <w:lvl w:ilvl="8" w:tplc="7FE2703C">
      <w:numFmt w:val="bullet"/>
      <w:lvlText w:val="•"/>
      <w:lvlJc w:val="left"/>
      <w:pPr>
        <w:ind w:left="7725" w:hanging="308"/>
      </w:pPr>
      <w:rPr>
        <w:rFonts w:hint="default"/>
        <w:lang w:val="en-GB" w:eastAsia="en-GB" w:bidi="en-GB"/>
      </w:rPr>
    </w:lvl>
  </w:abstractNum>
  <w:abstractNum w:abstractNumId="7" w15:restartNumberingAfterBreak="0">
    <w:nsid w:val="7A8E648D"/>
    <w:multiLevelType w:val="hybridMultilevel"/>
    <w:tmpl w:val="5E1CF19C"/>
    <w:lvl w:ilvl="0" w:tplc="9988A40E">
      <w:start w:val="1"/>
      <w:numFmt w:val="lowerRoman"/>
      <w:lvlText w:val="(%1)"/>
      <w:lvlJc w:val="left"/>
      <w:pPr>
        <w:ind w:left="1038" w:hanging="200"/>
      </w:pPr>
      <w:rPr>
        <w:rFonts w:ascii="Arial" w:eastAsia="Arial" w:hAnsi="Arial" w:cs="Arial" w:hint="default"/>
        <w:w w:val="100"/>
        <w:sz w:val="17"/>
        <w:szCs w:val="17"/>
        <w:lang w:val="en-GB" w:eastAsia="en-GB" w:bidi="en-GB"/>
      </w:rPr>
    </w:lvl>
    <w:lvl w:ilvl="1" w:tplc="1C74E27C">
      <w:numFmt w:val="bullet"/>
      <w:lvlText w:val="•"/>
      <w:lvlJc w:val="left"/>
      <w:pPr>
        <w:ind w:left="1862" w:hanging="200"/>
      </w:pPr>
      <w:rPr>
        <w:rFonts w:hint="default"/>
        <w:lang w:val="en-GB" w:eastAsia="en-GB" w:bidi="en-GB"/>
      </w:rPr>
    </w:lvl>
    <w:lvl w:ilvl="2" w:tplc="45F2DFF8">
      <w:numFmt w:val="bullet"/>
      <w:lvlText w:val="•"/>
      <w:lvlJc w:val="left"/>
      <w:pPr>
        <w:ind w:left="2685" w:hanging="200"/>
      </w:pPr>
      <w:rPr>
        <w:rFonts w:hint="default"/>
        <w:lang w:val="en-GB" w:eastAsia="en-GB" w:bidi="en-GB"/>
      </w:rPr>
    </w:lvl>
    <w:lvl w:ilvl="3" w:tplc="C2BA0208">
      <w:numFmt w:val="bullet"/>
      <w:lvlText w:val="•"/>
      <w:lvlJc w:val="left"/>
      <w:pPr>
        <w:ind w:left="3507" w:hanging="200"/>
      </w:pPr>
      <w:rPr>
        <w:rFonts w:hint="default"/>
        <w:lang w:val="en-GB" w:eastAsia="en-GB" w:bidi="en-GB"/>
      </w:rPr>
    </w:lvl>
    <w:lvl w:ilvl="4" w:tplc="585427E0">
      <w:numFmt w:val="bullet"/>
      <w:lvlText w:val="•"/>
      <w:lvlJc w:val="left"/>
      <w:pPr>
        <w:ind w:left="4330" w:hanging="200"/>
      </w:pPr>
      <w:rPr>
        <w:rFonts w:hint="default"/>
        <w:lang w:val="en-GB" w:eastAsia="en-GB" w:bidi="en-GB"/>
      </w:rPr>
    </w:lvl>
    <w:lvl w:ilvl="5" w:tplc="45DC7970">
      <w:numFmt w:val="bullet"/>
      <w:lvlText w:val="•"/>
      <w:lvlJc w:val="left"/>
      <w:pPr>
        <w:ind w:left="5153" w:hanging="200"/>
      </w:pPr>
      <w:rPr>
        <w:rFonts w:hint="default"/>
        <w:lang w:val="en-GB" w:eastAsia="en-GB" w:bidi="en-GB"/>
      </w:rPr>
    </w:lvl>
    <w:lvl w:ilvl="6" w:tplc="6220BC6C">
      <w:numFmt w:val="bullet"/>
      <w:lvlText w:val="•"/>
      <w:lvlJc w:val="left"/>
      <w:pPr>
        <w:ind w:left="5975" w:hanging="200"/>
      </w:pPr>
      <w:rPr>
        <w:rFonts w:hint="default"/>
        <w:lang w:val="en-GB" w:eastAsia="en-GB" w:bidi="en-GB"/>
      </w:rPr>
    </w:lvl>
    <w:lvl w:ilvl="7" w:tplc="2AC2D4AE">
      <w:numFmt w:val="bullet"/>
      <w:lvlText w:val="•"/>
      <w:lvlJc w:val="left"/>
      <w:pPr>
        <w:ind w:left="6798" w:hanging="200"/>
      </w:pPr>
      <w:rPr>
        <w:rFonts w:hint="default"/>
        <w:lang w:val="en-GB" w:eastAsia="en-GB" w:bidi="en-GB"/>
      </w:rPr>
    </w:lvl>
    <w:lvl w:ilvl="8" w:tplc="9C12D9B8">
      <w:numFmt w:val="bullet"/>
      <w:lvlText w:val="•"/>
      <w:lvlJc w:val="left"/>
      <w:pPr>
        <w:ind w:left="7621" w:hanging="200"/>
      </w:pPr>
      <w:rPr>
        <w:rFonts w:hint="default"/>
        <w:lang w:val="en-GB" w:eastAsia="en-GB" w:bidi="en-GB"/>
      </w:rPr>
    </w:lvl>
  </w:abstractNum>
  <w:num w:numId="1" w16cid:durableId="843471404">
    <w:abstractNumId w:val="6"/>
  </w:num>
  <w:num w:numId="2" w16cid:durableId="689185134">
    <w:abstractNumId w:val="2"/>
  </w:num>
  <w:num w:numId="3" w16cid:durableId="494957402">
    <w:abstractNumId w:val="4"/>
  </w:num>
  <w:num w:numId="4" w16cid:durableId="571352105">
    <w:abstractNumId w:val="7"/>
  </w:num>
  <w:num w:numId="5" w16cid:durableId="467943000">
    <w:abstractNumId w:val="1"/>
  </w:num>
  <w:num w:numId="6" w16cid:durableId="127211093">
    <w:abstractNumId w:val="3"/>
  </w:num>
  <w:num w:numId="7" w16cid:durableId="1093087334">
    <w:abstractNumId w:val="5"/>
  </w:num>
  <w:num w:numId="8" w16cid:durableId="2033451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88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6416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4574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D1"/>
    <w:rsid w:val="00012E5D"/>
    <w:rsid w:val="00026425"/>
    <w:rsid w:val="00052AF0"/>
    <w:rsid w:val="000603BA"/>
    <w:rsid w:val="00066183"/>
    <w:rsid w:val="00087A2C"/>
    <w:rsid w:val="000A109A"/>
    <w:rsid w:val="000A5DBD"/>
    <w:rsid w:val="000D298D"/>
    <w:rsid w:val="0012150F"/>
    <w:rsid w:val="0012199D"/>
    <w:rsid w:val="00123A90"/>
    <w:rsid w:val="001353DC"/>
    <w:rsid w:val="00142149"/>
    <w:rsid w:val="00153878"/>
    <w:rsid w:val="0016248D"/>
    <w:rsid w:val="001755BE"/>
    <w:rsid w:val="00175E9B"/>
    <w:rsid w:val="001A2A45"/>
    <w:rsid w:val="001A7DD0"/>
    <w:rsid w:val="001B33D1"/>
    <w:rsid w:val="001B7C74"/>
    <w:rsid w:val="001E700D"/>
    <w:rsid w:val="00202A66"/>
    <w:rsid w:val="002056E8"/>
    <w:rsid w:val="00210F68"/>
    <w:rsid w:val="00212EF4"/>
    <w:rsid w:val="00222DC7"/>
    <w:rsid w:val="002254BC"/>
    <w:rsid w:val="00247F81"/>
    <w:rsid w:val="00250C0E"/>
    <w:rsid w:val="002739E0"/>
    <w:rsid w:val="002A12A2"/>
    <w:rsid w:val="002B0E0A"/>
    <w:rsid w:val="002B1A5A"/>
    <w:rsid w:val="002B66F5"/>
    <w:rsid w:val="002C450C"/>
    <w:rsid w:val="002C55EF"/>
    <w:rsid w:val="002C5E43"/>
    <w:rsid w:val="002C628C"/>
    <w:rsid w:val="002D2118"/>
    <w:rsid w:val="00320855"/>
    <w:rsid w:val="00382204"/>
    <w:rsid w:val="003F6E83"/>
    <w:rsid w:val="00415AA5"/>
    <w:rsid w:val="00415F9E"/>
    <w:rsid w:val="004172F1"/>
    <w:rsid w:val="004269E9"/>
    <w:rsid w:val="004570E5"/>
    <w:rsid w:val="004614FD"/>
    <w:rsid w:val="00461C19"/>
    <w:rsid w:val="004717A6"/>
    <w:rsid w:val="00471EC9"/>
    <w:rsid w:val="004A3616"/>
    <w:rsid w:val="004D577E"/>
    <w:rsid w:val="004F4C02"/>
    <w:rsid w:val="00524F01"/>
    <w:rsid w:val="005338DB"/>
    <w:rsid w:val="005349AD"/>
    <w:rsid w:val="00553A95"/>
    <w:rsid w:val="00565BE4"/>
    <w:rsid w:val="00597A7E"/>
    <w:rsid w:val="005B6DE4"/>
    <w:rsid w:val="005C0728"/>
    <w:rsid w:val="005C3C4F"/>
    <w:rsid w:val="005F7A2C"/>
    <w:rsid w:val="00604655"/>
    <w:rsid w:val="00617AED"/>
    <w:rsid w:val="00680CB3"/>
    <w:rsid w:val="00694725"/>
    <w:rsid w:val="00694A0E"/>
    <w:rsid w:val="00694B7D"/>
    <w:rsid w:val="006A4508"/>
    <w:rsid w:val="006D72F9"/>
    <w:rsid w:val="00725129"/>
    <w:rsid w:val="00731F61"/>
    <w:rsid w:val="0075055E"/>
    <w:rsid w:val="007813D0"/>
    <w:rsid w:val="007B1EF3"/>
    <w:rsid w:val="007B3AD0"/>
    <w:rsid w:val="007E3AC9"/>
    <w:rsid w:val="007F363F"/>
    <w:rsid w:val="007F7F60"/>
    <w:rsid w:val="00811D4C"/>
    <w:rsid w:val="00823C28"/>
    <w:rsid w:val="00836C14"/>
    <w:rsid w:val="00845A07"/>
    <w:rsid w:val="00845ACD"/>
    <w:rsid w:val="00854766"/>
    <w:rsid w:val="00877502"/>
    <w:rsid w:val="00881C22"/>
    <w:rsid w:val="00884306"/>
    <w:rsid w:val="0088555E"/>
    <w:rsid w:val="008859A0"/>
    <w:rsid w:val="008D0051"/>
    <w:rsid w:val="008D5E02"/>
    <w:rsid w:val="00900DE2"/>
    <w:rsid w:val="009107E8"/>
    <w:rsid w:val="00930797"/>
    <w:rsid w:val="0093183A"/>
    <w:rsid w:val="009447A0"/>
    <w:rsid w:val="00947CE0"/>
    <w:rsid w:val="00956E26"/>
    <w:rsid w:val="00977C50"/>
    <w:rsid w:val="009A4665"/>
    <w:rsid w:val="009C10D5"/>
    <w:rsid w:val="009D2BC4"/>
    <w:rsid w:val="009E0154"/>
    <w:rsid w:val="00A0707F"/>
    <w:rsid w:val="00A11E92"/>
    <w:rsid w:val="00A13612"/>
    <w:rsid w:val="00A2648A"/>
    <w:rsid w:val="00A3155F"/>
    <w:rsid w:val="00A335D6"/>
    <w:rsid w:val="00A34E96"/>
    <w:rsid w:val="00A60C55"/>
    <w:rsid w:val="00A638BB"/>
    <w:rsid w:val="00AA208A"/>
    <w:rsid w:val="00AB0EB0"/>
    <w:rsid w:val="00AB1E40"/>
    <w:rsid w:val="00AB556B"/>
    <w:rsid w:val="00AB7DBF"/>
    <w:rsid w:val="00AC0F3A"/>
    <w:rsid w:val="00AF27B3"/>
    <w:rsid w:val="00AF386B"/>
    <w:rsid w:val="00AF6F52"/>
    <w:rsid w:val="00B03DC4"/>
    <w:rsid w:val="00B21B7F"/>
    <w:rsid w:val="00B44B61"/>
    <w:rsid w:val="00B5415F"/>
    <w:rsid w:val="00B66CEA"/>
    <w:rsid w:val="00B676A9"/>
    <w:rsid w:val="00B76A9B"/>
    <w:rsid w:val="00B81CD0"/>
    <w:rsid w:val="00B90286"/>
    <w:rsid w:val="00BD5EFA"/>
    <w:rsid w:val="00BF56E2"/>
    <w:rsid w:val="00C27676"/>
    <w:rsid w:val="00C33568"/>
    <w:rsid w:val="00C34F82"/>
    <w:rsid w:val="00C43A0F"/>
    <w:rsid w:val="00C46B23"/>
    <w:rsid w:val="00C6468D"/>
    <w:rsid w:val="00C655EC"/>
    <w:rsid w:val="00C66A6B"/>
    <w:rsid w:val="00C76C8A"/>
    <w:rsid w:val="00C90DC2"/>
    <w:rsid w:val="00C94037"/>
    <w:rsid w:val="00C962FF"/>
    <w:rsid w:val="00CB3E6A"/>
    <w:rsid w:val="00D2434D"/>
    <w:rsid w:val="00D529E5"/>
    <w:rsid w:val="00D75BA9"/>
    <w:rsid w:val="00D8616F"/>
    <w:rsid w:val="00D87398"/>
    <w:rsid w:val="00DA1745"/>
    <w:rsid w:val="00DB08E0"/>
    <w:rsid w:val="00DB71A1"/>
    <w:rsid w:val="00E03F04"/>
    <w:rsid w:val="00E04942"/>
    <w:rsid w:val="00E23702"/>
    <w:rsid w:val="00E40B0A"/>
    <w:rsid w:val="00E5235B"/>
    <w:rsid w:val="00E52DE6"/>
    <w:rsid w:val="00E543E0"/>
    <w:rsid w:val="00E616EC"/>
    <w:rsid w:val="00E76ABD"/>
    <w:rsid w:val="00EA0758"/>
    <w:rsid w:val="00EA65C9"/>
    <w:rsid w:val="00EA6C88"/>
    <w:rsid w:val="00F07B1A"/>
    <w:rsid w:val="00F438B7"/>
    <w:rsid w:val="00F4428C"/>
    <w:rsid w:val="00F62EB0"/>
    <w:rsid w:val="00F64888"/>
    <w:rsid w:val="00F84B6F"/>
    <w:rsid w:val="00F85DF4"/>
    <w:rsid w:val="00FC4BD6"/>
    <w:rsid w:val="00FD5789"/>
    <w:rsid w:val="0481C293"/>
    <w:rsid w:val="09A6FB93"/>
    <w:rsid w:val="0A0A2995"/>
    <w:rsid w:val="0E548B42"/>
    <w:rsid w:val="12E7D46A"/>
    <w:rsid w:val="159A6A21"/>
    <w:rsid w:val="1B645190"/>
    <w:rsid w:val="1C89C147"/>
    <w:rsid w:val="1E7AFE3C"/>
    <w:rsid w:val="25E41BB3"/>
    <w:rsid w:val="29585321"/>
    <w:rsid w:val="2E478E16"/>
    <w:rsid w:val="33632BA5"/>
    <w:rsid w:val="35902A61"/>
    <w:rsid w:val="36BCE79D"/>
    <w:rsid w:val="37764B45"/>
    <w:rsid w:val="3BDF02AB"/>
    <w:rsid w:val="41E1D44A"/>
    <w:rsid w:val="4566D758"/>
    <w:rsid w:val="49E51479"/>
    <w:rsid w:val="4C2DEE5C"/>
    <w:rsid w:val="50216ABD"/>
    <w:rsid w:val="53464FCE"/>
    <w:rsid w:val="5518057A"/>
    <w:rsid w:val="556544BA"/>
    <w:rsid w:val="57E9A7C8"/>
    <w:rsid w:val="5AC2E019"/>
    <w:rsid w:val="5B8F8F86"/>
    <w:rsid w:val="61B2EA30"/>
    <w:rsid w:val="63D385C4"/>
    <w:rsid w:val="6A2298F4"/>
    <w:rsid w:val="6C13CA7C"/>
    <w:rsid w:val="6C19A34A"/>
    <w:rsid w:val="70BADC83"/>
    <w:rsid w:val="728F74BE"/>
    <w:rsid w:val="735C0120"/>
    <w:rsid w:val="75345415"/>
    <w:rsid w:val="770439B7"/>
    <w:rsid w:val="77A0C917"/>
    <w:rsid w:val="7E9D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D542"/>
  <w15:docId w15:val="{F32A3FA7-33E6-46D1-AFE7-E028BA6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39" w:hanging="721"/>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39"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47CE0"/>
    <w:rPr>
      <w:sz w:val="16"/>
      <w:szCs w:val="16"/>
    </w:rPr>
  </w:style>
  <w:style w:type="paragraph" w:styleId="CommentText">
    <w:name w:val="annotation text"/>
    <w:basedOn w:val="Normal"/>
    <w:link w:val="CommentTextChar"/>
    <w:uiPriority w:val="99"/>
    <w:semiHidden/>
    <w:unhideWhenUsed/>
    <w:rsid w:val="00947CE0"/>
    <w:rPr>
      <w:sz w:val="20"/>
      <w:szCs w:val="20"/>
    </w:rPr>
  </w:style>
  <w:style w:type="character" w:customStyle="1" w:styleId="CommentTextChar">
    <w:name w:val="Comment Text Char"/>
    <w:basedOn w:val="DefaultParagraphFont"/>
    <w:link w:val="CommentText"/>
    <w:uiPriority w:val="99"/>
    <w:semiHidden/>
    <w:rsid w:val="00947CE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47CE0"/>
    <w:rPr>
      <w:b/>
      <w:bCs/>
    </w:rPr>
  </w:style>
  <w:style w:type="character" w:customStyle="1" w:styleId="CommentSubjectChar">
    <w:name w:val="Comment Subject Char"/>
    <w:basedOn w:val="CommentTextChar"/>
    <w:link w:val="CommentSubject"/>
    <w:uiPriority w:val="99"/>
    <w:semiHidden/>
    <w:rsid w:val="00947CE0"/>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947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CE0"/>
    <w:rPr>
      <w:rFonts w:ascii="Segoe UI" w:eastAsia="Arial" w:hAnsi="Segoe UI" w:cs="Segoe UI"/>
      <w:sz w:val="18"/>
      <w:szCs w:val="18"/>
      <w:lang w:val="en-GB" w:eastAsia="en-GB" w:bidi="en-GB"/>
    </w:rPr>
  </w:style>
  <w:style w:type="character" w:customStyle="1" w:styleId="DefTerm">
    <w:name w:val="DefTerm"/>
    <w:basedOn w:val="DefaultParagraphFont"/>
    <w:uiPriority w:val="1"/>
    <w:qFormat/>
    <w:rsid w:val="007F7F60"/>
    <w:rPr>
      <w:rFonts w:ascii="Arial" w:eastAsia="Arial" w:hAnsi="Arial" w:cs="Arial"/>
      <w:b/>
      <w:color w:val="000000"/>
    </w:rPr>
  </w:style>
  <w:style w:type="paragraph" w:styleId="Header">
    <w:name w:val="header"/>
    <w:basedOn w:val="Normal"/>
    <w:link w:val="HeaderChar"/>
    <w:uiPriority w:val="99"/>
    <w:unhideWhenUsed/>
    <w:rsid w:val="00AB7DBF"/>
    <w:pPr>
      <w:tabs>
        <w:tab w:val="center" w:pos="4513"/>
        <w:tab w:val="right" w:pos="9026"/>
      </w:tabs>
    </w:pPr>
  </w:style>
  <w:style w:type="character" w:customStyle="1" w:styleId="HeaderChar">
    <w:name w:val="Header Char"/>
    <w:basedOn w:val="DefaultParagraphFont"/>
    <w:link w:val="Header"/>
    <w:uiPriority w:val="99"/>
    <w:rsid w:val="00AB7DBF"/>
    <w:rPr>
      <w:rFonts w:ascii="Arial" w:eastAsia="Arial" w:hAnsi="Arial" w:cs="Arial"/>
      <w:lang w:val="en-GB" w:eastAsia="en-GB" w:bidi="en-GB"/>
    </w:rPr>
  </w:style>
  <w:style w:type="paragraph" w:styleId="Footer">
    <w:name w:val="footer"/>
    <w:basedOn w:val="Normal"/>
    <w:link w:val="FooterChar"/>
    <w:uiPriority w:val="99"/>
    <w:unhideWhenUsed/>
    <w:rsid w:val="00AB7DBF"/>
    <w:pPr>
      <w:tabs>
        <w:tab w:val="center" w:pos="4513"/>
        <w:tab w:val="right" w:pos="9026"/>
      </w:tabs>
    </w:pPr>
  </w:style>
  <w:style w:type="character" w:customStyle="1" w:styleId="FooterChar">
    <w:name w:val="Footer Char"/>
    <w:basedOn w:val="DefaultParagraphFont"/>
    <w:link w:val="Footer"/>
    <w:uiPriority w:val="99"/>
    <w:rsid w:val="00AB7DBF"/>
    <w:rPr>
      <w:rFonts w:ascii="Arial" w:eastAsia="Arial" w:hAnsi="Arial" w:cs="Arial"/>
      <w:lang w:val="en-GB" w:eastAsia="en-GB" w:bidi="en-GB"/>
    </w:rPr>
  </w:style>
  <w:style w:type="paragraph" w:customStyle="1" w:styleId="TitleClause">
    <w:name w:val="Title Clause"/>
    <w:basedOn w:val="Normal"/>
    <w:rsid w:val="002C450C"/>
    <w:pPr>
      <w:keepNext/>
      <w:widowControl/>
      <w:numPr>
        <w:numId w:val="8"/>
      </w:numPr>
      <w:autoSpaceDE/>
      <w:autoSpaceDN/>
      <w:spacing w:before="240" w:after="240" w:line="300" w:lineRule="atLeast"/>
      <w:jc w:val="both"/>
      <w:outlineLvl w:val="0"/>
    </w:pPr>
    <w:rPr>
      <w:rFonts w:eastAsia="Arial Unicode MS"/>
      <w:b/>
      <w:color w:val="000000"/>
      <w:kern w:val="28"/>
      <w:szCs w:val="20"/>
      <w:lang w:eastAsia="en-US" w:bidi="ar-SA"/>
    </w:rPr>
  </w:style>
  <w:style w:type="paragraph" w:customStyle="1" w:styleId="Parasubclause1">
    <w:name w:val="Para subclause 1"/>
    <w:aliases w:val="BIWS Heading 2"/>
    <w:basedOn w:val="Normal"/>
    <w:rsid w:val="002C450C"/>
    <w:pPr>
      <w:widowControl/>
      <w:autoSpaceDE/>
      <w:autoSpaceDN/>
      <w:spacing w:before="240" w:after="120" w:line="300" w:lineRule="atLeast"/>
      <w:ind w:left="720"/>
      <w:jc w:val="both"/>
    </w:pPr>
    <w:rPr>
      <w:rFonts w:eastAsia="Arial Unicode MS"/>
      <w:color w:val="000000"/>
      <w:szCs w:val="20"/>
      <w:lang w:eastAsia="en-US" w:bidi="ar-SA"/>
    </w:rPr>
  </w:style>
  <w:style w:type="paragraph" w:customStyle="1" w:styleId="Untitledsubclause1">
    <w:name w:val="Untitled subclause 1"/>
    <w:basedOn w:val="Normal"/>
    <w:rsid w:val="002C450C"/>
    <w:pPr>
      <w:widowControl/>
      <w:numPr>
        <w:ilvl w:val="1"/>
        <w:numId w:val="8"/>
      </w:numPr>
      <w:autoSpaceDE/>
      <w:autoSpaceDN/>
      <w:spacing w:before="280" w:after="120" w:line="300" w:lineRule="atLeast"/>
      <w:jc w:val="both"/>
      <w:outlineLvl w:val="1"/>
    </w:pPr>
    <w:rPr>
      <w:rFonts w:eastAsia="Arial Unicode MS"/>
      <w:color w:val="000000"/>
      <w:szCs w:val="20"/>
      <w:lang w:eastAsia="en-US" w:bidi="ar-SA"/>
    </w:rPr>
  </w:style>
  <w:style w:type="paragraph" w:customStyle="1" w:styleId="Untitledsubclause2">
    <w:name w:val="Untitled subclause 2"/>
    <w:basedOn w:val="Normal"/>
    <w:rsid w:val="002C450C"/>
    <w:pPr>
      <w:widowControl/>
      <w:numPr>
        <w:ilvl w:val="2"/>
        <w:numId w:val="8"/>
      </w:numPr>
      <w:autoSpaceDE/>
      <w:autoSpaceDN/>
      <w:spacing w:after="120" w:line="300" w:lineRule="atLeast"/>
      <w:jc w:val="both"/>
      <w:outlineLvl w:val="2"/>
    </w:pPr>
    <w:rPr>
      <w:rFonts w:eastAsia="Arial Unicode MS"/>
      <w:color w:val="000000"/>
      <w:szCs w:val="20"/>
      <w:lang w:eastAsia="en-US" w:bidi="ar-SA"/>
    </w:rPr>
  </w:style>
  <w:style w:type="paragraph" w:customStyle="1" w:styleId="Untitledsubclause3">
    <w:name w:val="Untitled subclause 3"/>
    <w:basedOn w:val="Normal"/>
    <w:rsid w:val="002C450C"/>
    <w:pPr>
      <w:widowControl/>
      <w:numPr>
        <w:ilvl w:val="3"/>
        <w:numId w:val="8"/>
      </w:numPr>
      <w:tabs>
        <w:tab w:val="left" w:pos="2261"/>
      </w:tabs>
      <w:autoSpaceDE/>
      <w:autoSpaceDN/>
      <w:spacing w:after="120" w:line="300" w:lineRule="atLeast"/>
      <w:jc w:val="both"/>
      <w:outlineLvl w:val="3"/>
    </w:pPr>
    <w:rPr>
      <w:rFonts w:eastAsia="Arial Unicode MS"/>
      <w:color w:val="000000"/>
      <w:szCs w:val="20"/>
      <w:lang w:eastAsia="en-US" w:bidi="ar-SA"/>
    </w:rPr>
  </w:style>
  <w:style w:type="paragraph" w:customStyle="1" w:styleId="Untitledsubclause4">
    <w:name w:val="Untitled subclause 4"/>
    <w:basedOn w:val="Normal"/>
    <w:rsid w:val="002C450C"/>
    <w:pPr>
      <w:widowControl/>
      <w:numPr>
        <w:ilvl w:val="4"/>
        <w:numId w:val="8"/>
      </w:numPr>
      <w:autoSpaceDE/>
      <w:autoSpaceDN/>
      <w:spacing w:after="120" w:line="300" w:lineRule="atLeast"/>
      <w:jc w:val="both"/>
      <w:outlineLvl w:val="4"/>
    </w:pPr>
    <w:rPr>
      <w:rFonts w:eastAsia="Arial Unicode MS"/>
      <w:color w:val="000000"/>
      <w:szCs w:val="20"/>
      <w:lang w:eastAsia="en-US" w:bidi="ar-SA"/>
    </w:rPr>
  </w:style>
  <w:style w:type="character" w:styleId="Hyperlink">
    <w:name w:val="Hyperlink"/>
    <w:basedOn w:val="DefaultParagraphFont"/>
    <w:uiPriority w:val="99"/>
    <w:unhideWhenUsed/>
    <w:rsid w:val="001353DC"/>
    <w:rPr>
      <w:color w:val="0000FF" w:themeColor="hyperlink"/>
      <w:u w:val="single"/>
    </w:rPr>
  </w:style>
  <w:style w:type="character" w:styleId="FollowedHyperlink">
    <w:name w:val="FollowedHyperlink"/>
    <w:basedOn w:val="DefaultParagraphFont"/>
    <w:uiPriority w:val="99"/>
    <w:semiHidden/>
    <w:unhideWhenUsed/>
    <w:rsid w:val="00881C22"/>
    <w:rPr>
      <w:color w:val="800080" w:themeColor="followedHyperlink"/>
      <w:u w:val="single"/>
    </w:rPr>
  </w:style>
  <w:style w:type="paragraph" w:styleId="Revision">
    <w:name w:val="Revision"/>
    <w:hidden/>
    <w:uiPriority w:val="99"/>
    <w:semiHidden/>
    <w:rsid w:val="004269E9"/>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E50CBA-615E-4A50-9DA3-50D4471A1624}">
  <we:reference id="wa200007708" version="1.0.0.0" store="en-GB"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5cb473-0dba-4e57-85f8-3b0806cddf6e">
      <Terms xmlns="http://schemas.microsoft.com/office/infopath/2007/PartnerControls"/>
    </lcf76f155ced4ddcb4097134ff3c332f>
    <TaxCatchAll xmlns="cebcbfcc-7a69-4852-b538-302533687d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1E04AFDD3BF459A0589E2DAEE543C" ma:contentTypeVersion="16" ma:contentTypeDescription="Create a new document." ma:contentTypeScope="" ma:versionID="0e1e73dd774d62417e47935c9de84e23">
  <xsd:schema xmlns:xsd="http://www.w3.org/2001/XMLSchema" xmlns:xs="http://www.w3.org/2001/XMLSchema" xmlns:p="http://schemas.microsoft.com/office/2006/metadata/properties" xmlns:ns2="e25cb473-0dba-4e57-85f8-3b0806cddf6e" xmlns:ns3="cebcbfcc-7a69-4852-b538-302533687d38" targetNamespace="http://schemas.microsoft.com/office/2006/metadata/properties" ma:root="true" ma:fieldsID="c340a5678f14df5e52af7a23ce150f36" ns2:_="" ns3:_="">
    <xsd:import namespace="e25cb473-0dba-4e57-85f8-3b0806cddf6e"/>
    <xsd:import namespace="cebcbfcc-7a69-4852-b538-302533687d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cb473-0dba-4e57-85f8-3b0806cdd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595069-f80a-4777-9190-c49c6c7e337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cbfcc-7a69-4852-b538-302533687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0a41ed-7df6-47f0-ab46-7f5b97cfb99a}" ma:internalName="TaxCatchAll" ma:showField="CatchAllData" ma:web="cebcbfcc-7a69-4852-b538-302533687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54E0A-48AC-4608-AAB2-DFD568854312}">
  <ds:schemaRefs>
    <ds:schemaRef ds:uri="http://schemas.microsoft.com/office/infopath/2007/PartnerControls"/>
    <ds:schemaRef ds:uri="http://schemas.microsoft.com/office/2006/documentManagement/types"/>
    <ds:schemaRef ds:uri="e25cb473-0dba-4e57-85f8-3b0806cddf6e"/>
    <ds:schemaRef ds:uri="http://www.w3.org/XML/1998/namespace"/>
    <ds:schemaRef ds:uri="http://schemas.microsoft.com/office/2006/metadata/properties"/>
    <ds:schemaRef ds:uri="cebcbfcc-7a69-4852-b538-302533687d38"/>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539D75E-618C-4311-988D-E67B2318FC62}">
  <ds:schemaRefs>
    <ds:schemaRef ds:uri="http://schemas.openxmlformats.org/officeDocument/2006/bibliography"/>
  </ds:schemaRefs>
</ds:datastoreItem>
</file>

<file path=customXml/itemProps3.xml><?xml version="1.0" encoding="utf-8"?>
<ds:datastoreItem xmlns:ds="http://schemas.openxmlformats.org/officeDocument/2006/customXml" ds:itemID="{E2D66A8F-9990-4936-9046-863C5F758B49}">
  <ds:schemaRefs>
    <ds:schemaRef ds:uri="http://schemas.microsoft.com/sharepoint/v3/contenttype/forms"/>
  </ds:schemaRefs>
</ds:datastoreItem>
</file>

<file path=customXml/itemProps4.xml><?xml version="1.0" encoding="utf-8"?>
<ds:datastoreItem xmlns:ds="http://schemas.openxmlformats.org/officeDocument/2006/customXml" ds:itemID="{96A891EF-E39C-4229-96D6-A12BF1E0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cb473-0dba-4e57-85f8-3b0806cddf6e"/>
    <ds:schemaRef ds:uri="cebcbfcc-7a69-4852-b538-302533687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4804</Words>
  <Characters>27389</Characters>
  <Application>Microsoft Office Word</Application>
  <DocSecurity>0</DocSecurity>
  <Lines>228</Lines>
  <Paragraphs>64</Paragraphs>
  <ScaleCrop>false</ScaleCrop>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LICENCE AGREEMENT</dc:title>
  <dc:subject/>
  <dc:creator>henry.switzer</dc:creator>
  <cp:keywords/>
  <cp:lastModifiedBy>Richard Knowles</cp:lastModifiedBy>
  <cp:revision>2</cp:revision>
  <cp:lastPrinted>2020-07-27T10:48:00Z</cp:lastPrinted>
  <dcterms:created xsi:type="dcterms:W3CDTF">2025-03-12T14:51:00Z</dcterms:created>
  <dcterms:modified xsi:type="dcterms:W3CDTF">2025-03-12T14:51:00Z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Acrobat PDFMaker 18 for Word</vt:lpwstr>
  </property>
  <property fmtid="{D5CDD505-2E9C-101B-9397-08002B2CF9AE}" pid="4" name="LastSaved">
    <vt:filetime>2020-06-24T00:00:00Z</vt:filetime>
  </property>
  <property fmtid="{D5CDD505-2E9C-101B-9397-08002B2CF9AE}" pid="5" name="ContentTypeId">
    <vt:lpwstr>0x010100EC31E04AFDD3BF459A0589E2DAEE543C</vt:lpwstr>
  </property>
  <property fmtid="{D5CDD505-2E9C-101B-9397-08002B2CF9AE}" pid="6" name="MediaServiceImageTags">
    <vt:lpwstr/>
  </property>
</Properties>
</file>